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525D7" w14:textId="1854F4BD" w:rsidR="00111457" w:rsidRPr="00BD2C54" w:rsidRDefault="00BD2C54" w:rsidP="00BD2C54">
      <w:pPr>
        <w:jc w:val="center"/>
        <w:rPr>
          <w:b/>
          <w:bCs/>
          <w:sz w:val="24"/>
          <w:szCs w:val="24"/>
          <w:u w:val="single"/>
          <w:lang w:val="fr-FR"/>
        </w:rPr>
      </w:pPr>
      <w:r w:rsidRPr="00BD2C54">
        <w:rPr>
          <w:b/>
          <w:bCs/>
          <w:sz w:val="24"/>
          <w:szCs w:val="24"/>
          <w:u w:val="single"/>
          <w:lang w:val="fr-FR"/>
        </w:rPr>
        <w:t>Les news de l'</w:t>
      </w:r>
      <w:r w:rsidRPr="00BD2C54">
        <w:rPr>
          <w:b/>
          <w:bCs/>
          <w:sz w:val="24"/>
          <w:szCs w:val="24"/>
          <w:u w:val="single"/>
          <w:lang w:val="fr-FR"/>
        </w:rPr>
        <w:t xml:space="preserve">Irlande </w:t>
      </w:r>
      <w:r w:rsidRPr="00BD2C54">
        <w:rPr>
          <w:b/>
          <w:bCs/>
          <w:sz w:val="24"/>
          <w:szCs w:val="24"/>
          <w:u w:val="single"/>
          <w:lang w:val="fr-FR"/>
        </w:rPr>
        <w:t>Février 2025</w:t>
      </w:r>
    </w:p>
    <w:p w14:paraId="69296A38" w14:textId="77777777" w:rsidR="00BD2C54" w:rsidRDefault="00BD2C54" w:rsidP="00BD2C54">
      <w:pPr>
        <w:rPr>
          <w:sz w:val="24"/>
          <w:szCs w:val="24"/>
          <w:lang w:val="fr-FR"/>
        </w:rPr>
      </w:pPr>
    </w:p>
    <w:p w14:paraId="13F05CAA" w14:textId="4EB3F777" w:rsidR="00BD2C54" w:rsidRPr="00BD2C54" w:rsidRDefault="00BD2C54" w:rsidP="00BD2C54">
      <w:pPr>
        <w:rPr>
          <w:sz w:val="24"/>
          <w:szCs w:val="24"/>
          <w:lang w:val="fr-FR"/>
        </w:rPr>
      </w:pPr>
      <w:r w:rsidRPr="00BD2C54">
        <w:rPr>
          <w:sz w:val="24"/>
          <w:szCs w:val="24"/>
          <w:lang w:val="fr-FR"/>
        </w:rPr>
        <w:t>En 2025, l’Irlande s’apprête à vivre une année exceptionnelle avec une programmation riche en événements qui mettront à l'honneur la diversité, l'inclusivité et les traditions insulaires. Avec des festivals de musique, de danse et de bien-être, l’Irlande est une destination incontournable pour des moments de découverte et de partage. Les amoureux de la nature, les passionnés de culture et les amateurs d’aventure trouveront leur bonheur avec des expériences uniques et inoubliables. Tour d’horizon des événements à ne pas manquer cette année.</w:t>
      </w:r>
    </w:p>
    <w:p w14:paraId="14F893D9" w14:textId="77777777" w:rsidR="00BD2C54" w:rsidRDefault="00BD2C54" w:rsidP="00BD2C54">
      <w:pPr>
        <w:shd w:val="clear" w:color="auto" w:fill="FFFFFF"/>
        <w:spacing w:after="100" w:afterAutospacing="1" w:line="240" w:lineRule="auto"/>
        <w:rPr>
          <w:sz w:val="24"/>
          <w:szCs w:val="24"/>
          <w:lang w:val="fr-FR"/>
        </w:rPr>
      </w:pPr>
    </w:p>
    <w:p w14:paraId="18C9AEC9" w14:textId="000683BD" w:rsidR="00BD2C54" w:rsidRPr="00BD2C54" w:rsidRDefault="00BD2C54" w:rsidP="00BD2C54">
      <w:pPr>
        <w:shd w:val="clear" w:color="auto" w:fill="FFFFFF"/>
        <w:spacing w:after="100" w:afterAutospacing="1" w:line="240" w:lineRule="auto"/>
        <w:rPr>
          <w:rFonts w:eastAsia="Times New Roman" w:cs="Arial"/>
          <w:b/>
          <w:bCs/>
          <w:color w:val="333333"/>
          <w:kern w:val="0"/>
          <w:sz w:val="24"/>
          <w:szCs w:val="24"/>
          <w:lang w:val="fr-FR" w:eastAsia="en-IE"/>
          <w14:ligatures w14:val="none"/>
        </w:rPr>
      </w:pPr>
      <w:r w:rsidRPr="00BD2C54">
        <w:rPr>
          <w:rFonts w:eastAsia="Times New Roman" w:cs="Arial"/>
          <w:b/>
          <w:bCs/>
          <w:color w:val="333333"/>
          <w:kern w:val="0"/>
          <w:sz w:val="24"/>
          <w:szCs w:val="24"/>
          <w:lang w:val="fr-FR" w:eastAsia="en-IE"/>
          <w14:ligatures w14:val="none"/>
        </w:rPr>
        <w:t>Une nouvelle voie verte (Greenway) à Cork pour une découverte immersive et durable</w:t>
      </w:r>
    </w:p>
    <w:p w14:paraId="0C430880" w14:textId="77777777" w:rsidR="00BD2C54" w:rsidRPr="00BD2C54" w:rsidRDefault="00BD2C54" w:rsidP="00BD2C54">
      <w:pPr>
        <w:shd w:val="clear" w:color="auto" w:fill="FFFFFF"/>
        <w:spacing w:after="100" w:afterAutospacing="1" w:line="240" w:lineRule="auto"/>
        <w:rPr>
          <w:rFonts w:eastAsia="Times New Roman" w:cs="Arial"/>
          <w:color w:val="333333"/>
          <w:kern w:val="0"/>
          <w:sz w:val="24"/>
          <w:szCs w:val="24"/>
          <w:lang w:val="fr-FR" w:eastAsia="en-IE"/>
          <w14:ligatures w14:val="none"/>
        </w:rPr>
      </w:pPr>
      <w:r w:rsidRPr="00BD2C54">
        <w:rPr>
          <w:rFonts w:eastAsia="Times New Roman" w:cs="Arial"/>
          <w:color w:val="333333"/>
          <w:kern w:val="0"/>
          <w:sz w:val="24"/>
          <w:szCs w:val="24"/>
          <w:lang w:val="fr-FR" w:eastAsia="en-IE"/>
          <w14:ligatures w14:val="none"/>
        </w:rPr>
        <w:t xml:space="preserve">L’Irlande enrichit son réseau de voies vertes avec un itinéraire de 23 km reliant </w:t>
      </w:r>
      <w:proofErr w:type="spellStart"/>
      <w:r w:rsidRPr="00BD2C54">
        <w:rPr>
          <w:rFonts w:eastAsia="Times New Roman" w:cs="Arial"/>
          <w:color w:val="333333"/>
          <w:kern w:val="0"/>
          <w:sz w:val="24"/>
          <w:szCs w:val="24"/>
          <w:lang w:val="fr-FR" w:eastAsia="en-IE"/>
          <w14:ligatures w14:val="none"/>
        </w:rPr>
        <w:t>Midleton</w:t>
      </w:r>
      <w:proofErr w:type="spellEnd"/>
      <w:r w:rsidRPr="00BD2C54">
        <w:rPr>
          <w:rFonts w:eastAsia="Times New Roman" w:cs="Arial"/>
          <w:color w:val="333333"/>
          <w:kern w:val="0"/>
          <w:sz w:val="24"/>
          <w:szCs w:val="24"/>
          <w:lang w:val="fr-FR" w:eastAsia="en-IE"/>
          <w14:ligatures w14:val="none"/>
        </w:rPr>
        <w:t xml:space="preserve"> à </w:t>
      </w:r>
      <w:proofErr w:type="spellStart"/>
      <w:r w:rsidRPr="00BD2C54">
        <w:rPr>
          <w:rFonts w:eastAsia="Times New Roman" w:cs="Arial"/>
          <w:color w:val="333333"/>
          <w:kern w:val="0"/>
          <w:sz w:val="24"/>
          <w:szCs w:val="24"/>
          <w:lang w:eastAsia="en-IE"/>
          <w14:ligatures w14:val="none"/>
        </w:rPr>
        <w:fldChar w:fldCharType="begin"/>
      </w:r>
      <w:r w:rsidRPr="00BD2C54">
        <w:rPr>
          <w:rFonts w:eastAsia="Times New Roman" w:cs="Arial"/>
          <w:color w:val="333333"/>
          <w:kern w:val="0"/>
          <w:sz w:val="24"/>
          <w:szCs w:val="24"/>
          <w:lang w:val="fr-FR" w:eastAsia="en-IE"/>
          <w14:ligatures w14:val="none"/>
        </w:rPr>
        <w:instrText>HYPERLINK "https://services.hosting.augure.com/Response/cXwXT/%7B2ab004b7-68c2-4dce-b868-908bcc3a5ce4%7D" \t "_blank"</w:instrText>
      </w:r>
      <w:r w:rsidRPr="00BD2C54">
        <w:rPr>
          <w:rFonts w:eastAsia="Times New Roman" w:cs="Arial"/>
          <w:color w:val="333333"/>
          <w:kern w:val="0"/>
          <w:sz w:val="24"/>
          <w:szCs w:val="24"/>
          <w:lang w:eastAsia="en-IE"/>
          <w14:ligatures w14:val="none"/>
        </w:rPr>
      </w:r>
      <w:r w:rsidRPr="00BD2C54">
        <w:rPr>
          <w:rFonts w:eastAsia="Times New Roman" w:cs="Arial"/>
          <w:color w:val="333333"/>
          <w:kern w:val="0"/>
          <w:sz w:val="24"/>
          <w:szCs w:val="24"/>
          <w:lang w:eastAsia="en-IE"/>
          <w14:ligatures w14:val="none"/>
        </w:rPr>
        <w:fldChar w:fldCharType="separate"/>
      </w:r>
      <w:r w:rsidRPr="00BD2C54">
        <w:rPr>
          <w:rStyle w:val="Hyperlink"/>
          <w:rFonts w:eastAsia="Times New Roman" w:cs="Arial"/>
          <w:kern w:val="0"/>
          <w:sz w:val="24"/>
          <w:szCs w:val="24"/>
          <w:lang w:val="fr-FR" w:eastAsia="en-IE"/>
          <w14:ligatures w14:val="none"/>
        </w:rPr>
        <w:t>Youghal</w:t>
      </w:r>
      <w:proofErr w:type="spellEnd"/>
      <w:r w:rsidRPr="00BD2C54">
        <w:rPr>
          <w:rFonts w:eastAsia="Times New Roman" w:cs="Arial"/>
          <w:color w:val="333333"/>
          <w:kern w:val="0"/>
          <w:sz w:val="24"/>
          <w:szCs w:val="24"/>
          <w:lang w:val="fr-FR" w:eastAsia="en-IE"/>
          <w14:ligatures w14:val="none"/>
        </w:rPr>
        <w:fldChar w:fldCharType="end"/>
      </w:r>
      <w:r w:rsidRPr="00BD2C54">
        <w:rPr>
          <w:rFonts w:eastAsia="Times New Roman" w:cs="Arial"/>
          <w:color w:val="333333"/>
          <w:kern w:val="0"/>
          <w:sz w:val="24"/>
          <w:szCs w:val="24"/>
          <w:lang w:val="fr-FR" w:eastAsia="en-IE"/>
          <w14:ligatures w14:val="none"/>
        </w:rPr>
        <w:t xml:space="preserve">. Ce parcours suit une ancienne ligne de chemin de fer et permet aux visiteurs d’explorer l’Est du pays à pied ou à vélo. Tout au long du trajet, plusieurs haltes offrent l’opportunité de découvrir des marchés locaux, comme celui de </w:t>
      </w:r>
      <w:proofErr w:type="spellStart"/>
      <w:r w:rsidRPr="00BD2C54">
        <w:rPr>
          <w:rFonts w:eastAsia="Times New Roman" w:cs="Arial"/>
          <w:color w:val="333333"/>
          <w:kern w:val="0"/>
          <w:sz w:val="24"/>
          <w:szCs w:val="24"/>
          <w:lang w:val="fr-FR" w:eastAsia="en-IE"/>
          <w14:ligatures w14:val="none"/>
        </w:rPr>
        <w:t>Youghal</w:t>
      </w:r>
      <w:proofErr w:type="spellEnd"/>
      <w:r w:rsidRPr="00BD2C54">
        <w:rPr>
          <w:rFonts w:eastAsia="Times New Roman" w:cs="Arial"/>
          <w:color w:val="333333"/>
          <w:kern w:val="0"/>
          <w:sz w:val="24"/>
          <w:szCs w:val="24"/>
          <w:lang w:val="fr-FR" w:eastAsia="en-IE"/>
          <w14:ligatures w14:val="none"/>
        </w:rPr>
        <w:t xml:space="preserve">, ou de savourer une pause au </w:t>
      </w:r>
      <w:proofErr w:type="spellStart"/>
      <w:r w:rsidRPr="00BD2C54">
        <w:rPr>
          <w:rFonts w:eastAsia="Times New Roman" w:cs="Arial"/>
          <w:color w:val="333333"/>
          <w:kern w:val="0"/>
          <w:sz w:val="24"/>
          <w:szCs w:val="24"/>
          <w:lang w:val="fr-FR" w:eastAsia="en-IE"/>
          <w14:ligatures w14:val="none"/>
        </w:rPr>
        <w:t>Connect</w:t>
      </w:r>
      <w:proofErr w:type="spellEnd"/>
      <w:r w:rsidRPr="00BD2C54">
        <w:rPr>
          <w:rFonts w:eastAsia="Times New Roman" w:cs="Arial"/>
          <w:color w:val="333333"/>
          <w:kern w:val="0"/>
          <w:sz w:val="24"/>
          <w:szCs w:val="24"/>
          <w:lang w:val="fr-FR" w:eastAsia="en-IE"/>
          <w14:ligatures w14:val="none"/>
        </w:rPr>
        <w:t xml:space="preserve"> Coffee. Ce nouveau Greenway traverse plusieurs sites incontournables comme les ruines médiévales de </w:t>
      </w:r>
      <w:proofErr w:type="spellStart"/>
      <w:r w:rsidRPr="00BD2C54">
        <w:rPr>
          <w:rFonts w:eastAsia="Times New Roman" w:cs="Arial"/>
          <w:color w:val="333333"/>
          <w:kern w:val="0"/>
          <w:sz w:val="24"/>
          <w:szCs w:val="24"/>
          <w:lang w:val="fr-FR" w:eastAsia="en-IE"/>
          <w14:ligatures w14:val="none"/>
        </w:rPr>
        <w:t>Youghal</w:t>
      </w:r>
      <w:proofErr w:type="spellEnd"/>
      <w:r w:rsidRPr="00BD2C54">
        <w:rPr>
          <w:rFonts w:eastAsia="Times New Roman" w:cs="Arial"/>
          <w:color w:val="333333"/>
          <w:kern w:val="0"/>
          <w:sz w:val="24"/>
          <w:szCs w:val="24"/>
          <w:lang w:val="fr-FR" w:eastAsia="en-IE"/>
          <w14:ligatures w14:val="none"/>
        </w:rPr>
        <w:t>, la </w:t>
      </w:r>
      <w:hyperlink r:id="rId4" w:tgtFrame="_blank" w:history="1">
        <w:r w:rsidRPr="00BD2C54">
          <w:rPr>
            <w:rStyle w:val="Hyperlink"/>
            <w:rFonts w:eastAsia="Times New Roman" w:cs="Arial"/>
            <w:kern w:val="0"/>
            <w:sz w:val="24"/>
            <w:szCs w:val="24"/>
            <w:lang w:val="fr-FR" w:eastAsia="en-IE"/>
            <w14:ligatures w14:val="none"/>
          </w:rPr>
          <w:t>distillerie Jameson </w:t>
        </w:r>
      </w:hyperlink>
      <w:r w:rsidRPr="00BD2C54">
        <w:rPr>
          <w:rFonts w:eastAsia="Times New Roman" w:cs="Arial"/>
          <w:color w:val="333333"/>
          <w:kern w:val="0"/>
          <w:sz w:val="24"/>
          <w:szCs w:val="24"/>
          <w:lang w:val="fr-FR" w:eastAsia="en-IE"/>
          <w14:ligatures w14:val="none"/>
        </w:rPr>
        <w:t xml:space="preserve">à </w:t>
      </w:r>
      <w:proofErr w:type="spellStart"/>
      <w:r w:rsidRPr="00BD2C54">
        <w:rPr>
          <w:rFonts w:eastAsia="Times New Roman" w:cs="Arial"/>
          <w:color w:val="333333"/>
          <w:kern w:val="0"/>
          <w:sz w:val="24"/>
          <w:szCs w:val="24"/>
          <w:lang w:val="fr-FR" w:eastAsia="en-IE"/>
          <w14:ligatures w14:val="none"/>
        </w:rPr>
        <w:t>Midleton</w:t>
      </w:r>
      <w:proofErr w:type="spellEnd"/>
      <w:r w:rsidRPr="00BD2C54">
        <w:rPr>
          <w:rFonts w:eastAsia="Times New Roman" w:cs="Arial"/>
          <w:color w:val="333333"/>
          <w:kern w:val="0"/>
          <w:sz w:val="24"/>
          <w:szCs w:val="24"/>
          <w:lang w:val="fr-FR" w:eastAsia="en-IE"/>
          <w14:ligatures w14:val="none"/>
        </w:rPr>
        <w:t xml:space="preserve"> et le </w:t>
      </w:r>
      <w:proofErr w:type="spellStart"/>
      <w:r w:rsidRPr="00BD2C54">
        <w:rPr>
          <w:rFonts w:eastAsia="Times New Roman" w:cs="Arial"/>
          <w:color w:val="333333"/>
          <w:kern w:val="0"/>
          <w:sz w:val="24"/>
          <w:szCs w:val="24"/>
          <w:lang w:eastAsia="en-IE"/>
          <w14:ligatures w14:val="none"/>
        </w:rPr>
        <w:fldChar w:fldCharType="begin"/>
      </w:r>
      <w:r w:rsidRPr="00BD2C54">
        <w:rPr>
          <w:rFonts w:eastAsia="Times New Roman" w:cs="Arial"/>
          <w:color w:val="333333"/>
          <w:kern w:val="0"/>
          <w:sz w:val="24"/>
          <w:szCs w:val="24"/>
          <w:lang w:val="fr-FR" w:eastAsia="en-IE"/>
          <w14:ligatures w14:val="none"/>
        </w:rPr>
        <w:instrText>HYPERLINK "https://services.hosting.augure.com/Response/cXwXV/%7B2ab004b7-68c2-4dce-b868-908bcc3a5ce4%7D" \t "_blank"</w:instrText>
      </w:r>
      <w:r w:rsidRPr="00BD2C54">
        <w:rPr>
          <w:rFonts w:eastAsia="Times New Roman" w:cs="Arial"/>
          <w:color w:val="333333"/>
          <w:kern w:val="0"/>
          <w:sz w:val="24"/>
          <w:szCs w:val="24"/>
          <w:lang w:eastAsia="en-IE"/>
          <w14:ligatures w14:val="none"/>
        </w:rPr>
      </w:r>
      <w:r w:rsidRPr="00BD2C54">
        <w:rPr>
          <w:rFonts w:eastAsia="Times New Roman" w:cs="Arial"/>
          <w:color w:val="333333"/>
          <w:kern w:val="0"/>
          <w:sz w:val="24"/>
          <w:szCs w:val="24"/>
          <w:lang w:eastAsia="en-IE"/>
          <w14:ligatures w14:val="none"/>
        </w:rPr>
        <w:fldChar w:fldCharType="separate"/>
      </w:r>
      <w:r w:rsidRPr="00BD2C54">
        <w:rPr>
          <w:rStyle w:val="Hyperlink"/>
          <w:rFonts w:eastAsia="Times New Roman" w:cs="Arial"/>
          <w:kern w:val="0"/>
          <w:sz w:val="24"/>
          <w:szCs w:val="24"/>
          <w:lang w:val="fr-FR" w:eastAsia="en-IE"/>
          <w14:ligatures w14:val="none"/>
        </w:rPr>
        <w:t>Fota</w:t>
      </w:r>
      <w:proofErr w:type="spellEnd"/>
      <w:r w:rsidRPr="00BD2C54">
        <w:rPr>
          <w:rStyle w:val="Hyperlink"/>
          <w:rFonts w:eastAsia="Times New Roman" w:cs="Arial"/>
          <w:kern w:val="0"/>
          <w:sz w:val="24"/>
          <w:szCs w:val="24"/>
          <w:lang w:val="fr-FR" w:eastAsia="en-IE"/>
          <w14:ligatures w14:val="none"/>
        </w:rPr>
        <w:t xml:space="preserve"> </w:t>
      </w:r>
      <w:proofErr w:type="spellStart"/>
      <w:r w:rsidRPr="00BD2C54">
        <w:rPr>
          <w:rStyle w:val="Hyperlink"/>
          <w:rFonts w:eastAsia="Times New Roman" w:cs="Arial"/>
          <w:kern w:val="0"/>
          <w:sz w:val="24"/>
          <w:szCs w:val="24"/>
          <w:lang w:val="fr-FR" w:eastAsia="en-IE"/>
          <w14:ligatures w14:val="none"/>
        </w:rPr>
        <w:t>Wildlife</w:t>
      </w:r>
      <w:proofErr w:type="spellEnd"/>
      <w:r w:rsidRPr="00BD2C54">
        <w:rPr>
          <w:rStyle w:val="Hyperlink"/>
          <w:rFonts w:eastAsia="Times New Roman" w:cs="Arial"/>
          <w:kern w:val="0"/>
          <w:sz w:val="24"/>
          <w:szCs w:val="24"/>
          <w:lang w:val="fr-FR" w:eastAsia="en-IE"/>
          <w14:ligatures w14:val="none"/>
        </w:rPr>
        <w:t xml:space="preserve"> Park</w:t>
      </w:r>
      <w:r w:rsidRPr="00BD2C54">
        <w:rPr>
          <w:rFonts w:eastAsia="Times New Roman" w:cs="Arial"/>
          <w:color w:val="333333"/>
          <w:kern w:val="0"/>
          <w:sz w:val="24"/>
          <w:szCs w:val="24"/>
          <w:lang w:val="fr-FR" w:eastAsia="en-IE"/>
          <w14:ligatures w14:val="none"/>
        </w:rPr>
        <w:fldChar w:fldCharType="end"/>
      </w:r>
      <w:r w:rsidRPr="00BD2C54">
        <w:rPr>
          <w:rFonts w:eastAsia="Times New Roman" w:cs="Arial"/>
          <w:color w:val="333333"/>
          <w:kern w:val="0"/>
          <w:sz w:val="24"/>
          <w:szCs w:val="24"/>
          <w:lang w:val="fr-FR" w:eastAsia="en-IE"/>
          <w14:ligatures w14:val="none"/>
        </w:rPr>
        <w:t>, idéal pour une immersion au cœur de la nature irlandaise. Une alternative apaisante et durable pour découvrir la région.</w:t>
      </w:r>
    </w:p>
    <w:p w14:paraId="02A9C1D0" w14:textId="77777777" w:rsidR="00BD2C54" w:rsidRPr="00BD2C54" w:rsidRDefault="00BD2C54" w:rsidP="00BD2C54">
      <w:pPr>
        <w:shd w:val="clear" w:color="auto" w:fill="FFFFFF"/>
        <w:spacing w:after="100" w:afterAutospacing="1" w:line="240" w:lineRule="auto"/>
        <w:rPr>
          <w:rFonts w:eastAsia="Times New Roman" w:cs="Arial"/>
          <w:color w:val="333333"/>
          <w:kern w:val="0"/>
          <w:sz w:val="24"/>
          <w:szCs w:val="24"/>
          <w:lang w:val="fr-FR" w:eastAsia="en-IE"/>
          <w14:ligatures w14:val="none"/>
        </w:rPr>
      </w:pPr>
      <w:hyperlink r:id="rId5" w:tgtFrame="_blank" w:history="1">
        <w:r w:rsidRPr="00BD2C54">
          <w:rPr>
            <w:rStyle w:val="Hyperlink"/>
            <w:rFonts w:eastAsia="Times New Roman" w:cs="Arial"/>
            <w:kern w:val="0"/>
            <w:sz w:val="24"/>
            <w:szCs w:val="24"/>
            <w:lang w:val="fr-FR" w:eastAsia="en-IE"/>
            <w14:ligatures w14:val="none"/>
          </w:rPr>
          <w:t>Pour plus d'informations, cliquez ici</w:t>
        </w:r>
      </w:hyperlink>
    </w:p>
    <w:p w14:paraId="5C51F1BE" w14:textId="77777777" w:rsidR="00BD2C54" w:rsidRDefault="00BD2C54" w:rsidP="00BD2C54">
      <w:pPr>
        <w:shd w:val="clear" w:color="auto" w:fill="FFFFFF"/>
        <w:spacing w:after="100" w:afterAutospacing="1" w:line="240" w:lineRule="auto"/>
        <w:rPr>
          <w:rFonts w:eastAsia="Times New Roman" w:cs="Arial"/>
          <w:b/>
          <w:bCs/>
          <w:color w:val="333333"/>
          <w:kern w:val="0"/>
          <w:sz w:val="24"/>
          <w:szCs w:val="24"/>
          <w:lang w:val="fr-FR" w:eastAsia="en-IE"/>
          <w14:ligatures w14:val="none"/>
        </w:rPr>
      </w:pPr>
    </w:p>
    <w:p w14:paraId="57875447" w14:textId="414056E2" w:rsidR="00BD2C54" w:rsidRPr="00BD2C54" w:rsidRDefault="00BD2C54" w:rsidP="00BD2C54">
      <w:pPr>
        <w:shd w:val="clear" w:color="auto" w:fill="FFFFFF"/>
        <w:spacing w:after="100" w:afterAutospacing="1" w:line="240" w:lineRule="auto"/>
        <w:rPr>
          <w:rFonts w:eastAsia="Times New Roman" w:cs="Arial"/>
          <w:b/>
          <w:bCs/>
          <w:color w:val="333333"/>
          <w:kern w:val="0"/>
          <w:sz w:val="24"/>
          <w:szCs w:val="24"/>
          <w:lang w:val="fr-FR" w:eastAsia="en-IE"/>
          <w14:ligatures w14:val="none"/>
        </w:rPr>
      </w:pPr>
      <w:r w:rsidRPr="00BD2C54">
        <w:rPr>
          <w:rFonts w:eastAsia="Times New Roman" w:cs="Arial"/>
          <w:b/>
          <w:bCs/>
          <w:color w:val="333333"/>
          <w:kern w:val="0"/>
          <w:sz w:val="24"/>
          <w:szCs w:val="24"/>
          <w:lang w:val="fr-FR" w:eastAsia="en-IE"/>
          <w14:ligatures w14:val="none"/>
        </w:rPr>
        <w:t>Une reconnaissance internationale pour l’art de la construction en pierres sèches d'Irlande  </w:t>
      </w:r>
    </w:p>
    <w:p w14:paraId="76C46E62" w14:textId="77777777"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val="fr-FR" w:eastAsia="en-IE"/>
          <w14:ligatures w14:val="none"/>
        </w:rPr>
      </w:pPr>
      <w:r w:rsidRPr="00BD2C54">
        <w:rPr>
          <w:rFonts w:eastAsia="Times New Roman" w:cs="Open Sans"/>
          <w:color w:val="333333"/>
          <w:kern w:val="0"/>
          <w:sz w:val="24"/>
          <w:szCs w:val="24"/>
          <w:lang w:val="fr-FR" w:eastAsia="en-IE"/>
          <w14:ligatures w14:val="none"/>
        </w:rPr>
        <w:t>L’UNESCO vient de reconnaître l’art de la construction en pierres sèches comme patrimoine culturel immatériel. Témoignage d’un savoir-faire ancestral, cette technique qui date du Néolithique façonne encore aujourd’hui les paysages de l’île. Érigés sans mortier, ces murs nécessitent une grande précision afin de garantir leur solidité. Le plus célèbre d’entre eux, le Mourne Wall, long de 35 km, traverse les montagnes du même nom et permet aux visiteurs de s’imprégner de cette tradition. Pour les curieux, l’expérience peut se prolonger avec des ateliers proposés par </w:t>
      </w:r>
      <w:hyperlink r:id="rId6" w:tgtFrame="_blank" w:history="1">
        <w:r w:rsidRPr="00BD2C54">
          <w:rPr>
            <w:rStyle w:val="Hyperlink"/>
            <w:rFonts w:eastAsia="Times New Roman" w:cs="Open Sans"/>
            <w:kern w:val="0"/>
            <w:sz w:val="24"/>
            <w:szCs w:val="24"/>
            <w:lang w:val="fr-FR" w:eastAsia="en-IE"/>
            <w14:ligatures w14:val="none"/>
          </w:rPr>
          <w:t xml:space="preserve">Mourne Stone </w:t>
        </w:r>
        <w:proofErr w:type="spellStart"/>
        <w:r w:rsidRPr="00BD2C54">
          <w:rPr>
            <w:rStyle w:val="Hyperlink"/>
            <w:rFonts w:eastAsia="Times New Roman" w:cs="Open Sans"/>
            <w:kern w:val="0"/>
            <w:sz w:val="24"/>
            <w:szCs w:val="24"/>
            <w:lang w:val="fr-FR" w:eastAsia="en-IE"/>
            <w14:ligatures w14:val="none"/>
          </w:rPr>
          <w:t>Walling</w:t>
        </w:r>
        <w:proofErr w:type="spellEnd"/>
      </w:hyperlink>
      <w:r w:rsidRPr="00BD2C54">
        <w:rPr>
          <w:rFonts w:eastAsia="Times New Roman" w:cs="Open Sans"/>
          <w:color w:val="333333"/>
          <w:kern w:val="0"/>
          <w:sz w:val="24"/>
          <w:szCs w:val="24"/>
          <w:lang w:val="fr-FR" w:eastAsia="en-IE"/>
          <w14:ligatures w14:val="none"/>
        </w:rPr>
        <w:t>, où il est possible d’apprendre les bases de la construction en pierres sèches avant de profiter d’une nuit dans des cottages durables en pleine nature.</w:t>
      </w:r>
    </w:p>
    <w:p w14:paraId="68CBA1FB" w14:textId="77777777"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eastAsia="en-IE"/>
          <w14:ligatures w14:val="none"/>
        </w:rPr>
      </w:pPr>
      <w:hyperlink r:id="rId7" w:history="1">
        <w:r w:rsidRPr="00BD2C54">
          <w:rPr>
            <w:rStyle w:val="Hyperlink"/>
            <w:rFonts w:eastAsia="Times New Roman" w:cs="Open Sans"/>
            <w:kern w:val="0"/>
            <w:sz w:val="24"/>
            <w:szCs w:val="24"/>
            <w:lang w:eastAsia="en-IE"/>
            <w14:ligatures w14:val="none"/>
          </w:rPr>
          <w:t xml:space="preserve">Pour plus </w:t>
        </w:r>
        <w:proofErr w:type="spellStart"/>
        <w:r w:rsidRPr="00BD2C54">
          <w:rPr>
            <w:rStyle w:val="Hyperlink"/>
            <w:rFonts w:eastAsia="Times New Roman" w:cs="Open Sans"/>
            <w:kern w:val="0"/>
            <w:sz w:val="24"/>
            <w:szCs w:val="24"/>
            <w:lang w:eastAsia="en-IE"/>
            <w14:ligatures w14:val="none"/>
          </w:rPr>
          <w:t>d'informations</w:t>
        </w:r>
        <w:proofErr w:type="spellEnd"/>
        <w:r w:rsidRPr="00BD2C54">
          <w:rPr>
            <w:rStyle w:val="Hyperlink"/>
            <w:rFonts w:eastAsia="Times New Roman" w:cs="Open Sans"/>
            <w:kern w:val="0"/>
            <w:sz w:val="24"/>
            <w:szCs w:val="24"/>
            <w:lang w:eastAsia="en-IE"/>
            <w14:ligatures w14:val="none"/>
          </w:rPr>
          <w:t xml:space="preserve">, </w:t>
        </w:r>
        <w:proofErr w:type="spellStart"/>
        <w:r w:rsidRPr="00BD2C54">
          <w:rPr>
            <w:rStyle w:val="Hyperlink"/>
            <w:rFonts w:eastAsia="Times New Roman" w:cs="Open Sans"/>
            <w:kern w:val="0"/>
            <w:sz w:val="24"/>
            <w:szCs w:val="24"/>
            <w:lang w:eastAsia="en-IE"/>
            <w14:ligatures w14:val="none"/>
          </w:rPr>
          <w:t>cliquez</w:t>
        </w:r>
        <w:proofErr w:type="spellEnd"/>
        <w:r w:rsidRPr="00BD2C54">
          <w:rPr>
            <w:rStyle w:val="Hyperlink"/>
            <w:rFonts w:eastAsia="Times New Roman" w:cs="Open Sans"/>
            <w:kern w:val="0"/>
            <w:sz w:val="24"/>
            <w:szCs w:val="24"/>
            <w:lang w:eastAsia="en-IE"/>
            <w14:ligatures w14:val="none"/>
          </w:rPr>
          <w:t xml:space="preserve"> </w:t>
        </w:r>
        <w:proofErr w:type="spellStart"/>
        <w:r w:rsidRPr="00BD2C54">
          <w:rPr>
            <w:rStyle w:val="Hyperlink"/>
            <w:rFonts w:eastAsia="Times New Roman" w:cs="Open Sans"/>
            <w:kern w:val="0"/>
            <w:sz w:val="24"/>
            <w:szCs w:val="24"/>
            <w:lang w:eastAsia="en-IE"/>
            <w14:ligatures w14:val="none"/>
          </w:rPr>
          <w:t>ici</w:t>
        </w:r>
        <w:proofErr w:type="spellEnd"/>
      </w:hyperlink>
    </w:p>
    <w:p w14:paraId="5B0C8791" w14:textId="77777777" w:rsidR="00BD2C54" w:rsidRDefault="00BD2C54" w:rsidP="00BD2C54">
      <w:pPr>
        <w:shd w:val="clear" w:color="auto" w:fill="FFFFFF"/>
        <w:spacing w:after="100" w:afterAutospacing="1" w:line="240" w:lineRule="auto"/>
        <w:rPr>
          <w:rFonts w:eastAsia="Times New Roman" w:cs="Open Sans"/>
          <w:color w:val="333333"/>
          <w:kern w:val="0"/>
          <w:sz w:val="24"/>
          <w:szCs w:val="24"/>
          <w:lang w:val="fr-FR" w:eastAsia="en-IE"/>
          <w14:ligatures w14:val="none"/>
        </w:rPr>
      </w:pPr>
    </w:p>
    <w:p w14:paraId="54A2F2C9" w14:textId="77777777" w:rsidR="00BD2C54" w:rsidRDefault="00BD2C54" w:rsidP="00BD2C54">
      <w:pPr>
        <w:shd w:val="clear" w:color="auto" w:fill="FFFFFF"/>
        <w:spacing w:after="100" w:afterAutospacing="1" w:line="240" w:lineRule="auto"/>
        <w:rPr>
          <w:rFonts w:eastAsia="Times New Roman" w:cs="Open Sans"/>
          <w:color w:val="333333"/>
          <w:kern w:val="0"/>
          <w:sz w:val="24"/>
          <w:szCs w:val="24"/>
          <w:lang w:val="fr-FR" w:eastAsia="en-IE"/>
          <w14:ligatures w14:val="none"/>
        </w:rPr>
      </w:pPr>
    </w:p>
    <w:p w14:paraId="1B60F3B7" w14:textId="74DCC5F3"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val="fr-FR" w:eastAsia="en-IE"/>
          <w14:ligatures w14:val="none"/>
        </w:rPr>
      </w:pPr>
      <w:r w:rsidRPr="00BD2C54">
        <w:rPr>
          <w:rFonts w:eastAsia="Times New Roman" w:cs="Open Sans"/>
          <w:b/>
          <w:bCs/>
          <w:color w:val="333333"/>
          <w:kern w:val="0"/>
          <w:sz w:val="24"/>
          <w:szCs w:val="24"/>
          <w:lang w:val="fr-FR" w:eastAsia="en-IE"/>
          <w14:ligatures w14:val="none"/>
        </w:rPr>
        <w:lastRenderedPageBreak/>
        <w:t>Les festivals incontournables à découvrir en 2025 </w:t>
      </w:r>
    </w:p>
    <w:p w14:paraId="717264A1" w14:textId="77777777"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val="fr-FR" w:eastAsia="en-IE"/>
          <w14:ligatures w14:val="none"/>
        </w:rPr>
      </w:pPr>
      <w:r w:rsidRPr="00BD2C54">
        <w:rPr>
          <w:rFonts w:eastAsia="Times New Roman" w:cs="Open Sans"/>
          <w:color w:val="333333"/>
          <w:kern w:val="0"/>
          <w:sz w:val="24"/>
          <w:szCs w:val="24"/>
          <w:lang w:val="fr-FR" w:eastAsia="en-IE"/>
          <w14:ligatures w14:val="none"/>
        </w:rPr>
        <w:t>Tout au long de l’année, l’Irlande accueille une multitude de festivals offrant aux visiteurs des expériences variées. En mars, ce sont bien sûr les festivités de la </w:t>
      </w:r>
      <w:hyperlink r:id="rId8" w:tgtFrame="_blank" w:history="1">
        <w:r w:rsidRPr="00BD2C54">
          <w:rPr>
            <w:rStyle w:val="Hyperlink"/>
            <w:rFonts w:eastAsia="Times New Roman" w:cs="Open Sans"/>
            <w:kern w:val="0"/>
            <w:sz w:val="24"/>
            <w:szCs w:val="24"/>
            <w:lang w:val="fr-FR" w:eastAsia="en-IE"/>
            <w14:ligatures w14:val="none"/>
          </w:rPr>
          <w:t>Saint-Patrick </w:t>
        </w:r>
      </w:hyperlink>
      <w:r w:rsidRPr="00BD2C54">
        <w:rPr>
          <w:rFonts w:eastAsia="Times New Roman" w:cs="Open Sans"/>
          <w:color w:val="333333"/>
          <w:kern w:val="0"/>
          <w:sz w:val="24"/>
          <w:szCs w:val="24"/>
          <w:lang w:val="fr-FR" w:eastAsia="en-IE"/>
          <w14:ligatures w14:val="none"/>
        </w:rPr>
        <w:t>à Dublin et dans toute l’île. En avril, le </w:t>
      </w:r>
      <w:proofErr w:type="spellStart"/>
      <w:r w:rsidRPr="00BD2C54">
        <w:rPr>
          <w:rFonts w:eastAsia="Times New Roman" w:cs="Open Sans"/>
          <w:color w:val="333333"/>
          <w:kern w:val="0"/>
          <w:sz w:val="24"/>
          <w:szCs w:val="24"/>
          <w:lang w:eastAsia="en-IE"/>
          <w14:ligatures w14:val="none"/>
        </w:rPr>
        <w:fldChar w:fldCharType="begin"/>
      </w:r>
      <w:r w:rsidRPr="00BD2C54">
        <w:rPr>
          <w:rFonts w:eastAsia="Times New Roman" w:cs="Open Sans"/>
          <w:color w:val="333333"/>
          <w:kern w:val="0"/>
          <w:sz w:val="24"/>
          <w:szCs w:val="24"/>
          <w:lang w:val="fr-FR" w:eastAsia="en-IE"/>
          <w14:ligatures w14:val="none"/>
        </w:rPr>
        <w:instrText>HYPERLINK "https://services.hosting.augure.com/Response/cXwX0/%7B2ab004b7-68c2-4dce-b868-908bcc3a5ce4%7D" \t "_blank"</w:instrText>
      </w:r>
      <w:r w:rsidRPr="00BD2C54">
        <w:rPr>
          <w:rFonts w:eastAsia="Times New Roman" w:cs="Open Sans"/>
          <w:color w:val="333333"/>
          <w:kern w:val="0"/>
          <w:sz w:val="24"/>
          <w:szCs w:val="24"/>
          <w:lang w:eastAsia="en-IE"/>
          <w14:ligatures w14:val="none"/>
        </w:rPr>
      </w:r>
      <w:r w:rsidRPr="00BD2C54">
        <w:rPr>
          <w:rFonts w:eastAsia="Times New Roman" w:cs="Open Sans"/>
          <w:color w:val="333333"/>
          <w:kern w:val="0"/>
          <w:sz w:val="24"/>
          <w:szCs w:val="24"/>
          <w:lang w:eastAsia="en-IE"/>
          <w14:ligatures w14:val="none"/>
        </w:rPr>
        <w:fldChar w:fldCharType="separate"/>
      </w:r>
      <w:r w:rsidRPr="00BD2C54">
        <w:rPr>
          <w:rStyle w:val="Hyperlink"/>
          <w:rFonts w:eastAsia="Times New Roman" w:cs="Open Sans"/>
          <w:kern w:val="0"/>
          <w:sz w:val="24"/>
          <w:szCs w:val="24"/>
          <w:lang w:val="fr-FR" w:eastAsia="en-IE"/>
          <w14:ligatures w14:val="none"/>
        </w:rPr>
        <w:t>Wander</w:t>
      </w:r>
      <w:proofErr w:type="spellEnd"/>
      <w:r w:rsidRPr="00BD2C54">
        <w:rPr>
          <w:rStyle w:val="Hyperlink"/>
          <w:rFonts w:eastAsia="Times New Roman" w:cs="Open Sans"/>
          <w:kern w:val="0"/>
          <w:sz w:val="24"/>
          <w:szCs w:val="24"/>
          <w:lang w:val="fr-FR" w:eastAsia="en-IE"/>
          <w14:ligatures w14:val="none"/>
        </w:rPr>
        <w:t xml:space="preserve"> Wild Festival </w:t>
      </w:r>
      <w:r w:rsidRPr="00BD2C54">
        <w:rPr>
          <w:rFonts w:eastAsia="Times New Roman" w:cs="Open Sans"/>
          <w:color w:val="333333"/>
          <w:kern w:val="0"/>
          <w:sz w:val="24"/>
          <w:szCs w:val="24"/>
          <w:lang w:eastAsia="en-IE"/>
          <w14:ligatures w14:val="none"/>
        </w:rPr>
        <w:fldChar w:fldCharType="end"/>
      </w:r>
      <w:r w:rsidRPr="00BD2C54">
        <w:rPr>
          <w:rFonts w:eastAsia="Times New Roman" w:cs="Open Sans"/>
          <w:color w:val="333333"/>
          <w:kern w:val="0"/>
          <w:sz w:val="24"/>
          <w:szCs w:val="24"/>
          <w:lang w:val="fr-FR" w:eastAsia="en-IE"/>
          <w14:ligatures w14:val="none"/>
        </w:rPr>
        <w:t>propose des activités en plein air à Killarney, tandis que le mois de mai met à l’honneur le </w:t>
      </w:r>
      <w:hyperlink r:id="rId9" w:tgtFrame="_blank" w:history="1">
        <w:r w:rsidRPr="00BD2C54">
          <w:rPr>
            <w:rStyle w:val="Hyperlink"/>
            <w:rFonts w:eastAsia="Times New Roman" w:cs="Open Sans"/>
            <w:kern w:val="0"/>
            <w:sz w:val="24"/>
            <w:szCs w:val="24"/>
            <w:lang w:val="fr-FR" w:eastAsia="en-IE"/>
            <w14:ligatures w14:val="none"/>
          </w:rPr>
          <w:t>Cork International Choral Festival</w:t>
        </w:r>
      </w:hyperlink>
      <w:r w:rsidRPr="00BD2C54">
        <w:rPr>
          <w:rFonts w:eastAsia="Times New Roman" w:cs="Open Sans"/>
          <w:color w:val="333333"/>
          <w:kern w:val="0"/>
          <w:sz w:val="24"/>
          <w:szCs w:val="24"/>
          <w:lang w:val="fr-FR" w:eastAsia="en-IE"/>
          <w14:ligatures w14:val="none"/>
        </w:rPr>
        <w:t> et le </w:t>
      </w:r>
      <w:proofErr w:type="spellStart"/>
      <w:r w:rsidRPr="00BD2C54">
        <w:rPr>
          <w:rFonts w:eastAsia="Times New Roman" w:cs="Open Sans"/>
          <w:color w:val="333333"/>
          <w:kern w:val="0"/>
          <w:sz w:val="24"/>
          <w:szCs w:val="24"/>
          <w:lang w:eastAsia="en-IE"/>
          <w14:ligatures w14:val="none"/>
        </w:rPr>
        <w:fldChar w:fldCharType="begin"/>
      </w:r>
      <w:r w:rsidRPr="00BD2C54">
        <w:rPr>
          <w:rFonts w:eastAsia="Times New Roman" w:cs="Open Sans"/>
          <w:color w:val="333333"/>
          <w:kern w:val="0"/>
          <w:sz w:val="24"/>
          <w:szCs w:val="24"/>
          <w:lang w:val="fr-FR" w:eastAsia="en-IE"/>
          <w14:ligatures w14:val="none"/>
        </w:rPr>
        <w:instrText>HYPERLINK "https://services.hosting.augure.com/Response/cXwX2/%7B2ab004b7-68c2-4dce-b868-908bcc3a5ce4%7D" \t "_blank"</w:instrText>
      </w:r>
      <w:r w:rsidRPr="00BD2C54">
        <w:rPr>
          <w:rFonts w:eastAsia="Times New Roman" w:cs="Open Sans"/>
          <w:color w:val="333333"/>
          <w:kern w:val="0"/>
          <w:sz w:val="24"/>
          <w:szCs w:val="24"/>
          <w:lang w:eastAsia="en-IE"/>
          <w14:ligatures w14:val="none"/>
        </w:rPr>
      </w:r>
      <w:r w:rsidRPr="00BD2C54">
        <w:rPr>
          <w:rFonts w:eastAsia="Times New Roman" w:cs="Open Sans"/>
          <w:color w:val="333333"/>
          <w:kern w:val="0"/>
          <w:sz w:val="24"/>
          <w:szCs w:val="24"/>
          <w:lang w:eastAsia="en-IE"/>
          <w14:ligatures w14:val="none"/>
        </w:rPr>
        <w:fldChar w:fldCharType="separate"/>
      </w:r>
      <w:r w:rsidRPr="00BD2C54">
        <w:rPr>
          <w:rStyle w:val="Hyperlink"/>
          <w:rFonts w:eastAsia="Times New Roman" w:cs="Open Sans"/>
          <w:kern w:val="0"/>
          <w:sz w:val="24"/>
          <w:szCs w:val="24"/>
          <w:lang w:val="fr-FR" w:eastAsia="en-IE"/>
          <w14:ligatures w14:val="none"/>
        </w:rPr>
        <w:t>Ballydehob</w:t>
      </w:r>
      <w:proofErr w:type="spellEnd"/>
      <w:r w:rsidRPr="00BD2C54">
        <w:rPr>
          <w:rStyle w:val="Hyperlink"/>
          <w:rFonts w:eastAsia="Times New Roman" w:cs="Open Sans"/>
          <w:kern w:val="0"/>
          <w:sz w:val="24"/>
          <w:szCs w:val="24"/>
          <w:lang w:val="fr-FR" w:eastAsia="en-IE"/>
          <w14:ligatures w14:val="none"/>
        </w:rPr>
        <w:t xml:space="preserve"> Jazz Festival</w:t>
      </w:r>
      <w:r w:rsidRPr="00BD2C54">
        <w:rPr>
          <w:rFonts w:eastAsia="Times New Roman" w:cs="Open Sans"/>
          <w:color w:val="333333"/>
          <w:kern w:val="0"/>
          <w:sz w:val="24"/>
          <w:szCs w:val="24"/>
          <w:lang w:eastAsia="en-IE"/>
          <w14:ligatures w14:val="none"/>
        </w:rPr>
        <w:fldChar w:fldCharType="end"/>
      </w:r>
      <w:r w:rsidRPr="00BD2C54">
        <w:rPr>
          <w:rFonts w:eastAsia="Times New Roman" w:cs="Open Sans"/>
          <w:color w:val="333333"/>
          <w:kern w:val="0"/>
          <w:sz w:val="24"/>
          <w:szCs w:val="24"/>
          <w:lang w:val="fr-FR" w:eastAsia="en-IE"/>
          <w14:ligatures w14:val="none"/>
        </w:rPr>
        <w:t> à West Cork. En juin, </w:t>
      </w:r>
      <w:proofErr w:type="spellStart"/>
      <w:r w:rsidRPr="00BD2C54">
        <w:rPr>
          <w:rFonts w:eastAsia="Times New Roman" w:cs="Open Sans"/>
          <w:color w:val="333333"/>
          <w:kern w:val="0"/>
          <w:sz w:val="24"/>
          <w:szCs w:val="24"/>
          <w:lang w:eastAsia="en-IE"/>
          <w14:ligatures w14:val="none"/>
        </w:rPr>
        <w:fldChar w:fldCharType="begin"/>
      </w:r>
      <w:r w:rsidRPr="00BD2C54">
        <w:rPr>
          <w:rFonts w:eastAsia="Times New Roman" w:cs="Open Sans"/>
          <w:color w:val="333333"/>
          <w:kern w:val="0"/>
          <w:sz w:val="24"/>
          <w:szCs w:val="24"/>
          <w:lang w:val="fr-FR" w:eastAsia="en-IE"/>
          <w14:ligatures w14:val="none"/>
        </w:rPr>
        <w:instrText>HYPERLINK "https://services.hosting.augure.com/Response/cXwX3/%7B2ab004b7-68c2-4dce-b868-908bcc3a5ce4%7D" \t "_blank"</w:instrText>
      </w:r>
      <w:r w:rsidRPr="00BD2C54">
        <w:rPr>
          <w:rFonts w:eastAsia="Times New Roman" w:cs="Open Sans"/>
          <w:color w:val="333333"/>
          <w:kern w:val="0"/>
          <w:sz w:val="24"/>
          <w:szCs w:val="24"/>
          <w:lang w:eastAsia="en-IE"/>
          <w14:ligatures w14:val="none"/>
        </w:rPr>
      </w:r>
      <w:r w:rsidRPr="00BD2C54">
        <w:rPr>
          <w:rFonts w:eastAsia="Times New Roman" w:cs="Open Sans"/>
          <w:color w:val="333333"/>
          <w:kern w:val="0"/>
          <w:sz w:val="24"/>
          <w:szCs w:val="24"/>
          <w:lang w:eastAsia="en-IE"/>
          <w14:ligatures w14:val="none"/>
        </w:rPr>
        <w:fldChar w:fldCharType="separate"/>
      </w:r>
      <w:r w:rsidRPr="00BD2C54">
        <w:rPr>
          <w:rStyle w:val="Hyperlink"/>
          <w:rFonts w:eastAsia="Times New Roman" w:cs="Open Sans"/>
          <w:kern w:val="0"/>
          <w:sz w:val="24"/>
          <w:szCs w:val="24"/>
          <w:lang w:val="fr-FR" w:eastAsia="en-IE"/>
          <w14:ligatures w14:val="none"/>
        </w:rPr>
        <w:t>Bloomsday</w:t>
      </w:r>
      <w:proofErr w:type="spellEnd"/>
      <w:r w:rsidRPr="00BD2C54">
        <w:rPr>
          <w:rFonts w:eastAsia="Times New Roman" w:cs="Open Sans"/>
          <w:color w:val="333333"/>
          <w:kern w:val="0"/>
          <w:sz w:val="24"/>
          <w:szCs w:val="24"/>
          <w:lang w:eastAsia="en-IE"/>
          <w14:ligatures w14:val="none"/>
        </w:rPr>
        <w:fldChar w:fldCharType="end"/>
      </w:r>
      <w:r w:rsidRPr="00BD2C54">
        <w:rPr>
          <w:rFonts w:eastAsia="Times New Roman" w:cs="Open Sans"/>
          <w:color w:val="333333"/>
          <w:kern w:val="0"/>
          <w:sz w:val="24"/>
          <w:szCs w:val="24"/>
          <w:lang w:val="fr-FR" w:eastAsia="en-IE"/>
          <w14:ligatures w14:val="none"/>
        </w:rPr>
        <w:t> célèbre l’univers de James Joyce à travers une série d’événements littéraires, artistiques et festifs à Dublin, plongeant les visiteurs dans l’ambiance du célèbre roman Ulysse. L’été se distingue par le </w:t>
      </w:r>
      <w:hyperlink r:id="rId10" w:tgtFrame="_blank" w:history="1">
        <w:r w:rsidRPr="00BD2C54">
          <w:rPr>
            <w:rStyle w:val="Hyperlink"/>
            <w:rFonts w:eastAsia="Times New Roman" w:cs="Open Sans"/>
            <w:kern w:val="0"/>
            <w:sz w:val="24"/>
            <w:szCs w:val="24"/>
            <w:lang w:val="fr-FR" w:eastAsia="en-IE"/>
            <w14:ligatures w14:val="none"/>
          </w:rPr>
          <w:t xml:space="preserve">West Cork </w:t>
        </w:r>
        <w:proofErr w:type="spellStart"/>
        <w:r w:rsidRPr="00BD2C54">
          <w:rPr>
            <w:rStyle w:val="Hyperlink"/>
            <w:rFonts w:eastAsia="Times New Roman" w:cs="Open Sans"/>
            <w:kern w:val="0"/>
            <w:sz w:val="24"/>
            <w:szCs w:val="24"/>
            <w:lang w:val="fr-FR" w:eastAsia="en-IE"/>
            <w14:ligatures w14:val="none"/>
          </w:rPr>
          <w:t>Literary</w:t>
        </w:r>
        <w:proofErr w:type="spellEnd"/>
      </w:hyperlink>
      <w:r w:rsidRPr="00BD2C54">
        <w:rPr>
          <w:rFonts w:eastAsia="Times New Roman" w:cs="Open Sans"/>
          <w:color w:val="333333"/>
          <w:kern w:val="0"/>
          <w:sz w:val="24"/>
          <w:szCs w:val="24"/>
          <w:lang w:val="fr-FR" w:eastAsia="en-IE"/>
          <w14:ligatures w14:val="none"/>
        </w:rPr>
        <w:t> Festival en juillet et le </w:t>
      </w:r>
      <w:proofErr w:type="spellStart"/>
      <w:r w:rsidRPr="00BD2C54">
        <w:rPr>
          <w:rFonts w:eastAsia="Times New Roman" w:cs="Open Sans"/>
          <w:color w:val="333333"/>
          <w:kern w:val="0"/>
          <w:sz w:val="24"/>
          <w:szCs w:val="24"/>
          <w:lang w:eastAsia="en-IE"/>
          <w14:ligatures w14:val="none"/>
        </w:rPr>
        <w:fldChar w:fldCharType="begin"/>
      </w:r>
      <w:r w:rsidRPr="00BD2C54">
        <w:rPr>
          <w:rFonts w:eastAsia="Times New Roman" w:cs="Open Sans"/>
          <w:color w:val="333333"/>
          <w:kern w:val="0"/>
          <w:sz w:val="24"/>
          <w:szCs w:val="24"/>
          <w:lang w:val="fr-FR" w:eastAsia="en-IE"/>
          <w14:ligatures w14:val="none"/>
        </w:rPr>
        <w:instrText>HYPERLINK "https://services.hosting.augure.com/Response/cXwX5/%7B2ab004b7-68c2-4dce-b868-908bcc3a5ce4%7D" \t "_blank"</w:instrText>
      </w:r>
      <w:r w:rsidRPr="00BD2C54">
        <w:rPr>
          <w:rFonts w:eastAsia="Times New Roman" w:cs="Open Sans"/>
          <w:color w:val="333333"/>
          <w:kern w:val="0"/>
          <w:sz w:val="24"/>
          <w:szCs w:val="24"/>
          <w:lang w:eastAsia="en-IE"/>
          <w14:ligatures w14:val="none"/>
        </w:rPr>
      </w:r>
      <w:r w:rsidRPr="00BD2C54">
        <w:rPr>
          <w:rFonts w:eastAsia="Times New Roman" w:cs="Open Sans"/>
          <w:color w:val="333333"/>
          <w:kern w:val="0"/>
          <w:sz w:val="24"/>
          <w:szCs w:val="24"/>
          <w:lang w:eastAsia="en-IE"/>
          <w14:ligatures w14:val="none"/>
        </w:rPr>
        <w:fldChar w:fldCharType="separate"/>
      </w:r>
      <w:r w:rsidRPr="00BD2C54">
        <w:rPr>
          <w:rStyle w:val="Hyperlink"/>
          <w:rFonts w:eastAsia="Times New Roman" w:cs="Open Sans"/>
          <w:kern w:val="0"/>
          <w:sz w:val="24"/>
          <w:szCs w:val="24"/>
          <w:lang w:val="fr-FR" w:eastAsia="en-IE"/>
          <w14:ligatures w14:val="none"/>
        </w:rPr>
        <w:t>Fleadh</w:t>
      </w:r>
      <w:proofErr w:type="spellEnd"/>
      <w:r w:rsidRPr="00BD2C54">
        <w:rPr>
          <w:rStyle w:val="Hyperlink"/>
          <w:rFonts w:eastAsia="Times New Roman" w:cs="Open Sans"/>
          <w:kern w:val="0"/>
          <w:sz w:val="24"/>
          <w:szCs w:val="24"/>
          <w:lang w:val="fr-FR" w:eastAsia="en-IE"/>
          <w14:ligatures w14:val="none"/>
        </w:rPr>
        <w:t xml:space="preserve"> </w:t>
      </w:r>
      <w:proofErr w:type="spellStart"/>
      <w:r w:rsidRPr="00BD2C54">
        <w:rPr>
          <w:rStyle w:val="Hyperlink"/>
          <w:rFonts w:eastAsia="Times New Roman" w:cs="Open Sans"/>
          <w:kern w:val="0"/>
          <w:sz w:val="24"/>
          <w:szCs w:val="24"/>
          <w:lang w:val="fr-FR" w:eastAsia="en-IE"/>
          <w14:ligatures w14:val="none"/>
        </w:rPr>
        <w:t>Cheoil</w:t>
      </w:r>
      <w:proofErr w:type="spellEnd"/>
      <w:r w:rsidRPr="00BD2C54">
        <w:rPr>
          <w:rStyle w:val="Hyperlink"/>
          <w:rFonts w:eastAsia="Times New Roman" w:cs="Open Sans"/>
          <w:kern w:val="0"/>
          <w:sz w:val="24"/>
          <w:szCs w:val="24"/>
          <w:lang w:val="fr-FR" w:eastAsia="en-IE"/>
          <w14:ligatures w14:val="none"/>
        </w:rPr>
        <w:t xml:space="preserve"> na </w:t>
      </w:r>
      <w:proofErr w:type="spellStart"/>
      <w:r w:rsidRPr="00BD2C54">
        <w:rPr>
          <w:rStyle w:val="Hyperlink"/>
          <w:rFonts w:eastAsia="Times New Roman" w:cs="Open Sans"/>
          <w:kern w:val="0"/>
          <w:sz w:val="24"/>
          <w:szCs w:val="24"/>
          <w:lang w:val="fr-FR" w:eastAsia="en-IE"/>
          <w14:ligatures w14:val="none"/>
        </w:rPr>
        <w:t>hÉireann</w:t>
      </w:r>
      <w:proofErr w:type="spellEnd"/>
      <w:r w:rsidRPr="00BD2C54">
        <w:rPr>
          <w:rFonts w:eastAsia="Times New Roman" w:cs="Open Sans"/>
          <w:color w:val="333333"/>
          <w:kern w:val="0"/>
          <w:sz w:val="24"/>
          <w:szCs w:val="24"/>
          <w:lang w:eastAsia="en-IE"/>
          <w14:ligatures w14:val="none"/>
        </w:rPr>
        <w:fldChar w:fldCharType="end"/>
      </w:r>
      <w:r w:rsidRPr="00BD2C54">
        <w:rPr>
          <w:rFonts w:eastAsia="Times New Roman" w:cs="Open Sans"/>
          <w:color w:val="333333"/>
          <w:kern w:val="0"/>
          <w:sz w:val="24"/>
          <w:szCs w:val="24"/>
          <w:lang w:val="fr-FR" w:eastAsia="en-IE"/>
          <w14:ligatures w14:val="none"/>
        </w:rPr>
        <w:t> en août, un grand rassemblement de chansons et danses traditionnelles irlandaises. L’automne laisse place à des événements comme le </w:t>
      </w:r>
      <w:hyperlink r:id="rId11" w:tgtFrame="_blank" w:history="1">
        <w:r w:rsidRPr="00BD2C54">
          <w:rPr>
            <w:rStyle w:val="Hyperlink"/>
            <w:rFonts w:eastAsia="Times New Roman" w:cs="Open Sans"/>
            <w:kern w:val="0"/>
            <w:sz w:val="24"/>
            <w:szCs w:val="24"/>
            <w:lang w:val="fr-FR" w:eastAsia="en-IE"/>
            <w14:ligatures w14:val="none"/>
          </w:rPr>
          <w:t>Bram Stoker Festival</w:t>
        </w:r>
      </w:hyperlink>
      <w:r w:rsidRPr="00BD2C54">
        <w:rPr>
          <w:rFonts w:eastAsia="Times New Roman" w:cs="Open Sans"/>
          <w:color w:val="333333"/>
          <w:kern w:val="0"/>
          <w:sz w:val="24"/>
          <w:szCs w:val="24"/>
          <w:lang w:val="fr-FR" w:eastAsia="en-IE"/>
          <w14:ligatures w14:val="none"/>
        </w:rPr>
        <w:t>, riche en culture, histoire et divertissement gothique à Dublin, </w:t>
      </w:r>
      <w:hyperlink r:id="rId12" w:tgtFrame="_blank" w:history="1">
        <w:r w:rsidRPr="00BD2C54">
          <w:rPr>
            <w:rStyle w:val="Hyperlink"/>
            <w:rFonts w:eastAsia="Times New Roman" w:cs="Open Sans"/>
            <w:kern w:val="0"/>
            <w:sz w:val="24"/>
            <w:szCs w:val="24"/>
            <w:lang w:val="fr-FR" w:eastAsia="en-IE"/>
            <w14:ligatures w14:val="none"/>
          </w:rPr>
          <w:t>Derry Halloween</w:t>
        </w:r>
      </w:hyperlink>
      <w:r w:rsidRPr="00BD2C54">
        <w:rPr>
          <w:rFonts w:eastAsia="Times New Roman" w:cs="Open Sans"/>
          <w:color w:val="333333"/>
          <w:kern w:val="0"/>
          <w:sz w:val="24"/>
          <w:szCs w:val="24"/>
          <w:lang w:val="fr-FR" w:eastAsia="en-IE"/>
          <w14:ligatures w14:val="none"/>
        </w:rPr>
        <w:t>, le célèbre carnaval effrayant d’Irlande du Nord et le </w:t>
      </w:r>
      <w:hyperlink r:id="rId13" w:tgtFrame="_blank" w:history="1">
        <w:r w:rsidRPr="00BD2C54">
          <w:rPr>
            <w:rStyle w:val="Hyperlink"/>
            <w:rFonts w:eastAsia="Times New Roman" w:cs="Open Sans"/>
            <w:kern w:val="0"/>
            <w:sz w:val="24"/>
            <w:szCs w:val="24"/>
            <w:lang w:val="fr-FR" w:eastAsia="en-IE"/>
            <w14:ligatures w14:val="none"/>
          </w:rPr>
          <w:t xml:space="preserve">Festival de </w:t>
        </w:r>
        <w:proofErr w:type="spellStart"/>
        <w:r w:rsidRPr="00BD2C54">
          <w:rPr>
            <w:rStyle w:val="Hyperlink"/>
            <w:rFonts w:eastAsia="Times New Roman" w:cs="Open Sans"/>
            <w:kern w:val="0"/>
            <w:sz w:val="24"/>
            <w:szCs w:val="24"/>
            <w:lang w:val="fr-FR" w:eastAsia="en-IE"/>
            <w14:ligatures w14:val="none"/>
          </w:rPr>
          <w:t>Púca</w:t>
        </w:r>
        <w:proofErr w:type="spellEnd"/>
      </w:hyperlink>
      <w:r w:rsidRPr="00BD2C54">
        <w:rPr>
          <w:rFonts w:eastAsia="Times New Roman" w:cs="Open Sans"/>
          <w:color w:val="333333"/>
          <w:kern w:val="0"/>
          <w:sz w:val="24"/>
          <w:szCs w:val="24"/>
          <w:lang w:val="fr-FR" w:eastAsia="en-IE"/>
          <w14:ligatures w14:val="none"/>
        </w:rPr>
        <w:t>, un voyage dans les origines d’Halloween, avant de clôturer l’année avec le </w:t>
      </w:r>
      <w:hyperlink r:id="rId14" w:tgtFrame="_blank" w:history="1">
        <w:r w:rsidRPr="00BD2C54">
          <w:rPr>
            <w:rStyle w:val="Hyperlink"/>
            <w:rFonts w:eastAsia="Times New Roman" w:cs="Open Sans"/>
            <w:kern w:val="0"/>
            <w:sz w:val="24"/>
            <w:szCs w:val="24"/>
            <w:lang w:val="fr-FR" w:eastAsia="en-IE"/>
            <w14:ligatures w14:val="none"/>
          </w:rPr>
          <w:t>Cork International Film Festival </w:t>
        </w:r>
      </w:hyperlink>
      <w:r w:rsidRPr="00BD2C54">
        <w:rPr>
          <w:rFonts w:eastAsia="Times New Roman" w:cs="Open Sans"/>
          <w:color w:val="333333"/>
          <w:kern w:val="0"/>
          <w:sz w:val="24"/>
          <w:szCs w:val="24"/>
          <w:lang w:val="fr-FR" w:eastAsia="en-IE"/>
          <w14:ligatures w14:val="none"/>
        </w:rPr>
        <w:t>en novembre et le </w:t>
      </w:r>
      <w:hyperlink r:id="rId15" w:tgtFrame="_blank" w:history="1">
        <w:r w:rsidRPr="00BD2C54">
          <w:rPr>
            <w:rStyle w:val="Hyperlink"/>
            <w:rFonts w:eastAsia="Times New Roman" w:cs="Open Sans"/>
            <w:kern w:val="0"/>
            <w:sz w:val="24"/>
            <w:szCs w:val="24"/>
            <w:lang w:val="fr-FR" w:eastAsia="en-IE"/>
            <w14:ligatures w14:val="none"/>
          </w:rPr>
          <w:t xml:space="preserve">New </w:t>
        </w:r>
        <w:proofErr w:type="spellStart"/>
        <w:r w:rsidRPr="00BD2C54">
          <w:rPr>
            <w:rStyle w:val="Hyperlink"/>
            <w:rFonts w:eastAsia="Times New Roman" w:cs="Open Sans"/>
            <w:kern w:val="0"/>
            <w:sz w:val="24"/>
            <w:szCs w:val="24"/>
            <w:lang w:val="fr-FR" w:eastAsia="en-IE"/>
            <w14:ligatures w14:val="none"/>
          </w:rPr>
          <w:t>Year’s</w:t>
        </w:r>
        <w:proofErr w:type="spellEnd"/>
        <w:r w:rsidRPr="00BD2C54">
          <w:rPr>
            <w:rStyle w:val="Hyperlink"/>
            <w:rFonts w:eastAsia="Times New Roman" w:cs="Open Sans"/>
            <w:kern w:val="0"/>
            <w:sz w:val="24"/>
            <w:szCs w:val="24"/>
            <w:lang w:val="fr-FR" w:eastAsia="en-IE"/>
            <w14:ligatures w14:val="none"/>
          </w:rPr>
          <w:t xml:space="preserve"> Festival </w:t>
        </w:r>
      </w:hyperlink>
      <w:r w:rsidRPr="00BD2C54">
        <w:rPr>
          <w:rFonts w:eastAsia="Times New Roman" w:cs="Open Sans"/>
          <w:color w:val="333333"/>
          <w:kern w:val="0"/>
          <w:sz w:val="24"/>
          <w:szCs w:val="24"/>
          <w:lang w:val="fr-FR" w:eastAsia="en-IE"/>
          <w14:ligatures w14:val="none"/>
        </w:rPr>
        <w:t>à Dublin. </w:t>
      </w:r>
      <w:r w:rsidRPr="00BD2C54">
        <w:rPr>
          <w:rFonts w:eastAsia="Times New Roman" w:cs="Open Sans"/>
          <w:color w:val="333333"/>
          <w:kern w:val="0"/>
          <w:sz w:val="24"/>
          <w:szCs w:val="24"/>
          <w:lang w:val="fr-FR" w:eastAsia="en-IE"/>
          <w14:ligatures w14:val="none"/>
        </w:rPr>
        <w:br/>
      </w:r>
      <w:r w:rsidRPr="00BD2C54">
        <w:rPr>
          <w:rFonts w:eastAsia="Times New Roman" w:cs="Open Sans"/>
          <w:color w:val="333333"/>
          <w:kern w:val="0"/>
          <w:sz w:val="24"/>
          <w:szCs w:val="24"/>
          <w:lang w:val="fr-FR" w:eastAsia="en-IE"/>
          <w14:ligatures w14:val="none"/>
        </w:rPr>
        <w:br/>
        <w:t>Cette année marque le 125</w:t>
      </w:r>
      <w:r w:rsidRPr="00BD2C54">
        <w:rPr>
          <w:rFonts w:ascii="Arial" w:eastAsia="Times New Roman" w:hAnsi="Arial" w:cs="Arial"/>
          <w:color w:val="333333"/>
          <w:kern w:val="0"/>
          <w:sz w:val="24"/>
          <w:szCs w:val="24"/>
          <w:lang w:eastAsia="en-IE"/>
          <w14:ligatures w14:val="none"/>
        </w:rPr>
        <w:t>ᵉ</w:t>
      </w:r>
      <w:r w:rsidRPr="00BD2C54">
        <w:rPr>
          <w:rFonts w:eastAsia="Times New Roman" w:cs="Open Sans"/>
          <w:color w:val="333333"/>
          <w:kern w:val="0"/>
          <w:sz w:val="24"/>
          <w:szCs w:val="24"/>
          <w:lang w:val="fr-FR" w:eastAsia="en-IE"/>
          <w14:ligatures w14:val="none"/>
        </w:rPr>
        <w:t xml:space="preserve"> anniversaire de la disparition d'Oscar Wilde. À cette occasion, deux festivals en Irlande lui rendront hommage du 16 au 20 octobre, dont le coup d’envoi est donné le jour de sa naissance, le 16 octobre. A Enniskillen dans le comté de Fermanagh, </w:t>
      </w:r>
      <w:hyperlink r:id="rId16" w:tgtFrame="_blank" w:history="1">
        <w:r w:rsidRPr="00BD2C54">
          <w:rPr>
            <w:rStyle w:val="Hyperlink"/>
            <w:rFonts w:eastAsia="Times New Roman" w:cs="Open Sans"/>
            <w:kern w:val="0"/>
            <w:sz w:val="24"/>
            <w:szCs w:val="24"/>
            <w:lang w:val="fr-FR" w:eastAsia="en-IE"/>
            <w14:ligatures w14:val="none"/>
          </w:rPr>
          <w:t>In Our Dreams</w:t>
        </w:r>
      </w:hyperlink>
      <w:r w:rsidRPr="00BD2C54">
        <w:rPr>
          <w:rFonts w:eastAsia="Times New Roman" w:cs="Open Sans"/>
          <w:color w:val="333333"/>
          <w:kern w:val="0"/>
          <w:sz w:val="24"/>
          <w:szCs w:val="24"/>
          <w:lang w:val="fr-FR" w:eastAsia="en-IE"/>
          <w14:ligatures w14:val="none"/>
        </w:rPr>
        <w:t> rendra hommage à la ville qui a inspiré l’auteur dans l’écriture de certaines œuvres telles que </w:t>
      </w:r>
      <w:r w:rsidRPr="00BD2C54">
        <w:rPr>
          <w:rFonts w:eastAsia="Times New Roman" w:cs="Open Sans"/>
          <w:i/>
          <w:iCs/>
          <w:color w:val="333333"/>
          <w:kern w:val="0"/>
          <w:sz w:val="24"/>
          <w:szCs w:val="24"/>
          <w:lang w:val="fr-FR" w:eastAsia="en-IE"/>
          <w14:ligatures w14:val="none"/>
        </w:rPr>
        <w:t>Le</w:t>
      </w:r>
      <w:r w:rsidRPr="00BD2C54">
        <w:rPr>
          <w:rFonts w:eastAsia="Times New Roman" w:cs="Open Sans"/>
          <w:color w:val="333333"/>
          <w:kern w:val="0"/>
          <w:sz w:val="24"/>
          <w:szCs w:val="24"/>
          <w:lang w:val="fr-FR" w:eastAsia="en-IE"/>
          <w14:ligatures w14:val="none"/>
        </w:rPr>
        <w:t> </w:t>
      </w:r>
      <w:r w:rsidRPr="00BD2C54">
        <w:rPr>
          <w:rFonts w:eastAsia="Times New Roman" w:cs="Open Sans"/>
          <w:i/>
          <w:iCs/>
          <w:color w:val="333333"/>
          <w:kern w:val="0"/>
          <w:sz w:val="24"/>
          <w:szCs w:val="24"/>
          <w:lang w:val="fr-FR" w:eastAsia="en-IE"/>
          <w14:ligatures w14:val="none"/>
        </w:rPr>
        <w:t>Prince heureux et autres contes</w:t>
      </w:r>
      <w:r w:rsidRPr="00BD2C54">
        <w:rPr>
          <w:rFonts w:eastAsia="Times New Roman" w:cs="Open Sans"/>
          <w:color w:val="333333"/>
          <w:kern w:val="0"/>
          <w:sz w:val="24"/>
          <w:szCs w:val="24"/>
          <w:lang w:val="fr-FR" w:eastAsia="en-IE"/>
          <w14:ligatures w14:val="none"/>
        </w:rPr>
        <w:t>, en offrant aux visiteurs parades, sculptures et pièces de théâtre. Du côté de Dublin, le festival </w:t>
      </w:r>
      <w:proofErr w:type="spellStart"/>
      <w:r w:rsidRPr="00BD2C54">
        <w:rPr>
          <w:rFonts w:eastAsia="Times New Roman" w:cs="Open Sans"/>
          <w:color w:val="333333"/>
          <w:kern w:val="0"/>
          <w:sz w:val="24"/>
          <w:szCs w:val="24"/>
          <w:lang w:eastAsia="en-IE"/>
          <w14:ligatures w14:val="none"/>
        </w:rPr>
        <w:fldChar w:fldCharType="begin"/>
      </w:r>
      <w:r w:rsidRPr="00BD2C54">
        <w:rPr>
          <w:rFonts w:eastAsia="Times New Roman" w:cs="Open Sans"/>
          <w:color w:val="333333"/>
          <w:kern w:val="0"/>
          <w:sz w:val="24"/>
          <w:szCs w:val="24"/>
          <w:lang w:val="fr-FR" w:eastAsia="en-IE"/>
          <w14:ligatures w14:val="none"/>
        </w:rPr>
        <w:instrText>HYPERLINK "https://services.hosting.augure.com/Response/cXwYc/%7B2ab004b7-68c2-4dce-b868-908bcc3a5ce4%7D" \t "_blank"</w:instrText>
      </w:r>
      <w:r w:rsidRPr="00BD2C54">
        <w:rPr>
          <w:rFonts w:eastAsia="Times New Roman" w:cs="Open Sans"/>
          <w:color w:val="333333"/>
          <w:kern w:val="0"/>
          <w:sz w:val="24"/>
          <w:szCs w:val="24"/>
          <w:lang w:eastAsia="en-IE"/>
          <w14:ligatures w14:val="none"/>
        </w:rPr>
      </w:r>
      <w:r w:rsidRPr="00BD2C54">
        <w:rPr>
          <w:rFonts w:eastAsia="Times New Roman" w:cs="Open Sans"/>
          <w:color w:val="333333"/>
          <w:kern w:val="0"/>
          <w:sz w:val="24"/>
          <w:szCs w:val="24"/>
          <w:lang w:eastAsia="en-IE"/>
          <w14:ligatures w14:val="none"/>
        </w:rPr>
        <w:fldChar w:fldCharType="separate"/>
      </w:r>
      <w:r w:rsidRPr="00BD2C54">
        <w:rPr>
          <w:rStyle w:val="Hyperlink"/>
          <w:rFonts w:eastAsia="Times New Roman" w:cs="Open Sans"/>
          <w:kern w:val="0"/>
          <w:sz w:val="24"/>
          <w:szCs w:val="24"/>
          <w:lang w:val="fr-FR" w:eastAsia="en-IE"/>
          <w14:ligatures w14:val="none"/>
        </w:rPr>
        <w:t>Oscariana</w:t>
      </w:r>
      <w:proofErr w:type="spellEnd"/>
      <w:r w:rsidRPr="00BD2C54">
        <w:rPr>
          <w:rStyle w:val="Hyperlink"/>
          <w:rFonts w:eastAsia="Times New Roman" w:cs="Open Sans"/>
          <w:kern w:val="0"/>
          <w:sz w:val="24"/>
          <w:szCs w:val="24"/>
          <w:lang w:val="fr-FR" w:eastAsia="en-IE"/>
          <w14:ligatures w14:val="none"/>
        </w:rPr>
        <w:t> </w:t>
      </w:r>
      <w:r w:rsidRPr="00BD2C54">
        <w:rPr>
          <w:rFonts w:eastAsia="Times New Roman" w:cs="Open Sans"/>
          <w:color w:val="333333"/>
          <w:kern w:val="0"/>
          <w:sz w:val="24"/>
          <w:szCs w:val="24"/>
          <w:lang w:eastAsia="en-IE"/>
          <w14:ligatures w14:val="none"/>
        </w:rPr>
        <w:fldChar w:fldCharType="end"/>
      </w:r>
      <w:r w:rsidRPr="00BD2C54">
        <w:rPr>
          <w:rFonts w:eastAsia="Times New Roman" w:cs="Open Sans"/>
          <w:color w:val="333333"/>
          <w:kern w:val="0"/>
          <w:sz w:val="24"/>
          <w:szCs w:val="24"/>
          <w:lang w:val="fr-FR" w:eastAsia="en-IE"/>
          <w14:ligatures w14:val="none"/>
        </w:rPr>
        <w:t>proposera projections, spectacles et visites guidées sur les traces de l’écrivain.</w:t>
      </w:r>
    </w:p>
    <w:p w14:paraId="4C8B7AAF" w14:textId="77777777"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eastAsia="en-IE"/>
          <w14:ligatures w14:val="none"/>
        </w:rPr>
      </w:pPr>
      <w:hyperlink r:id="rId17" w:history="1">
        <w:r w:rsidRPr="00BD2C54">
          <w:rPr>
            <w:rStyle w:val="Hyperlink"/>
            <w:rFonts w:eastAsia="Times New Roman" w:cs="Open Sans"/>
            <w:kern w:val="0"/>
            <w:sz w:val="24"/>
            <w:szCs w:val="24"/>
            <w:lang w:val="fr-FR" w:eastAsia="en-IE"/>
            <w14:ligatures w14:val="none"/>
          </w:rPr>
          <w:t>Pour plus d'informations, cliquez ici</w:t>
        </w:r>
      </w:hyperlink>
    </w:p>
    <w:p w14:paraId="0F6DD959" w14:textId="77777777"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val="fr-FR" w:eastAsia="en-IE"/>
          <w14:ligatures w14:val="none"/>
        </w:rPr>
      </w:pPr>
    </w:p>
    <w:p w14:paraId="3FED34CA" w14:textId="77777777"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val="fr-FR" w:eastAsia="en-IE"/>
          <w14:ligatures w14:val="none"/>
        </w:rPr>
      </w:pPr>
      <w:r w:rsidRPr="00BD2C54">
        <w:rPr>
          <w:rFonts w:eastAsia="Times New Roman" w:cs="Open Sans"/>
          <w:b/>
          <w:bCs/>
          <w:color w:val="333333"/>
          <w:kern w:val="0"/>
          <w:sz w:val="24"/>
          <w:szCs w:val="24"/>
          <w:lang w:val="fr-FR" w:eastAsia="en-IE"/>
          <w14:ligatures w14:val="none"/>
        </w:rPr>
        <w:t>En Irlande du Nord, le chemin de Saint Patrick fête ses 10 ans  </w:t>
      </w:r>
    </w:p>
    <w:p w14:paraId="0A0F07A5" w14:textId="77777777"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val="fr-FR" w:eastAsia="en-IE"/>
          <w14:ligatures w14:val="none"/>
        </w:rPr>
      </w:pPr>
      <w:r w:rsidRPr="00BD2C54">
        <w:rPr>
          <w:rFonts w:eastAsia="Times New Roman" w:cs="Open Sans"/>
          <w:color w:val="333333"/>
          <w:kern w:val="0"/>
          <w:sz w:val="24"/>
          <w:szCs w:val="24"/>
          <w:lang w:val="fr-FR" w:eastAsia="en-IE"/>
          <w14:ligatures w14:val="none"/>
        </w:rPr>
        <w:t>En 2025, l’Irlande du Nord fête les 10 ans du «</w:t>
      </w:r>
      <w:hyperlink r:id="rId18" w:tgtFrame="_blank" w:history="1">
        <w:r w:rsidRPr="00BD2C54">
          <w:rPr>
            <w:rStyle w:val="Hyperlink"/>
            <w:rFonts w:eastAsia="Times New Roman" w:cs="Open Sans"/>
            <w:kern w:val="0"/>
            <w:sz w:val="24"/>
            <w:szCs w:val="24"/>
            <w:lang w:val="fr-FR" w:eastAsia="en-IE"/>
            <w14:ligatures w14:val="none"/>
          </w:rPr>
          <w:t xml:space="preserve"> Saint </w:t>
        </w:r>
        <w:proofErr w:type="spellStart"/>
        <w:r w:rsidRPr="00BD2C54">
          <w:rPr>
            <w:rStyle w:val="Hyperlink"/>
            <w:rFonts w:eastAsia="Times New Roman" w:cs="Open Sans"/>
            <w:kern w:val="0"/>
            <w:sz w:val="24"/>
            <w:szCs w:val="24"/>
            <w:lang w:val="fr-FR" w:eastAsia="en-IE"/>
            <w14:ligatures w14:val="none"/>
          </w:rPr>
          <w:t>Patrick’s</w:t>
        </w:r>
        <w:proofErr w:type="spellEnd"/>
        <w:r w:rsidRPr="00BD2C54">
          <w:rPr>
            <w:rStyle w:val="Hyperlink"/>
            <w:rFonts w:eastAsia="Times New Roman" w:cs="Open Sans"/>
            <w:kern w:val="0"/>
            <w:sz w:val="24"/>
            <w:szCs w:val="24"/>
            <w:lang w:val="fr-FR" w:eastAsia="en-IE"/>
            <w14:ligatures w14:val="none"/>
          </w:rPr>
          <w:t xml:space="preserve"> </w:t>
        </w:r>
        <w:proofErr w:type="spellStart"/>
        <w:r w:rsidRPr="00BD2C54">
          <w:rPr>
            <w:rStyle w:val="Hyperlink"/>
            <w:rFonts w:eastAsia="Times New Roman" w:cs="Open Sans"/>
            <w:kern w:val="0"/>
            <w:sz w:val="24"/>
            <w:szCs w:val="24"/>
            <w:lang w:val="fr-FR" w:eastAsia="en-IE"/>
            <w14:ligatures w14:val="none"/>
          </w:rPr>
          <w:t>Way</w:t>
        </w:r>
        <w:proofErr w:type="spellEnd"/>
        <w:r w:rsidRPr="00BD2C54">
          <w:rPr>
            <w:rStyle w:val="Hyperlink"/>
            <w:rFonts w:eastAsia="Times New Roman" w:cs="Open Sans"/>
            <w:kern w:val="0"/>
            <w:sz w:val="24"/>
            <w:szCs w:val="24"/>
            <w:lang w:val="fr-FR" w:eastAsia="en-IE"/>
            <w14:ligatures w14:val="none"/>
          </w:rPr>
          <w:t> </w:t>
        </w:r>
      </w:hyperlink>
      <w:r w:rsidRPr="00BD2C54">
        <w:rPr>
          <w:rFonts w:eastAsia="Times New Roman" w:cs="Open Sans"/>
          <w:color w:val="333333"/>
          <w:kern w:val="0"/>
          <w:sz w:val="24"/>
          <w:szCs w:val="24"/>
          <w:lang w:val="fr-FR" w:eastAsia="en-IE"/>
          <w14:ligatures w14:val="none"/>
        </w:rPr>
        <w:t> », un sentier de pèlerinage de 130 km entre les villes d</w:t>
      </w:r>
      <w:hyperlink r:id="rId19" w:tgtFrame="_blank" w:history="1">
        <w:r w:rsidRPr="00BD2C54">
          <w:rPr>
            <w:rStyle w:val="Hyperlink"/>
            <w:rFonts w:eastAsia="Times New Roman" w:cs="Open Sans"/>
            <w:kern w:val="0"/>
            <w:sz w:val="24"/>
            <w:szCs w:val="24"/>
            <w:lang w:val="fr-FR" w:eastAsia="en-IE"/>
            <w14:ligatures w14:val="none"/>
          </w:rPr>
          <w:t>’</w:t>
        </w:r>
      </w:hyperlink>
      <w:hyperlink r:id="rId20" w:tgtFrame="_blank" w:history="1">
        <w:r w:rsidRPr="00BD2C54">
          <w:rPr>
            <w:rStyle w:val="Hyperlink"/>
            <w:rFonts w:eastAsia="Times New Roman" w:cs="Open Sans"/>
            <w:kern w:val="0"/>
            <w:sz w:val="24"/>
            <w:szCs w:val="24"/>
            <w:lang w:val="fr-FR" w:eastAsia="en-IE"/>
            <w14:ligatures w14:val="none"/>
          </w:rPr>
          <w:t>Armagh</w:t>
        </w:r>
      </w:hyperlink>
      <w:r w:rsidRPr="00BD2C54">
        <w:rPr>
          <w:rFonts w:eastAsia="Times New Roman" w:cs="Open Sans"/>
          <w:color w:val="333333"/>
          <w:kern w:val="0"/>
          <w:sz w:val="24"/>
          <w:szCs w:val="24"/>
          <w:lang w:val="fr-FR" w:eastAsia="en-IE"/>
          <w14:ligatures w14:val="none"/>
        </w:rPr>
        <w:t> et Downpatrick, où repose Saint Patrick. Ce chemin traverse les </w:t>
      </w:r>
      <w:hyperlink r:id="rId21" w:tgtFrame="_blank" w:history="1">
        <w:r w:rsidRPr="00BD2C54">
          <w:rPr>
            <w:rStyle w:val="Hyperlink"/>
            <w:rFonts w:eastAsia="Times New Roman" w:cs="Open Sans"/>
            <w:kern w:val="0"/>
            <w:sz w:val="24"/>
            <w:szCs w:val="24"/>
            <w:lang w:val="fr-FR" w:eastAsia="en-IE"/>
            <w14:ligatures w14:val="none"/>
          </w:rPr>
          <w:t>Montagnes de Mourne</w:t>
        </w:r>
      </w:hyperlink>
      <w:r w:rsidRPr="00BD2C54">
        <w:rPr>
          <w:rFonts w:eastAsia="Times New Roman" w:cs="Open Sans"/>
          <w:color w:val="333333"/>
          <w:kern w:val="0"/>
          <w:sz w:val="24"/>
          <w:szCs w:val="24"/>
          <w:lang w:val="fr-FR" w:eastAsia="en-IE"/>
          <w14:ligatures w14:val="none"/>
        </w:rPr>
        <w:t xml:space="preserve">, longe le littoral du comté de Down et sillonne des villages empreints d’histoire. Divisé en sept sections, il offre un cheminement à travers des sites historiques liés à Saint Patrick, dont l’ermitage de </w:t>
      </w:r>
      <w:proofErr w:type="spellStart"/>
      <w:r w:rsidRPr="00BD2C54">
        <w:rPr>
          <w:rFonts w:eastAsia="Times New Roman" w:cs="Open Sans"/>
          <w:color w:val="333333"/>
          <w:kern w:val="0"/>
          <w:sz w:val="24"/>
          <w:szCs w:val="24"/>
          <w:lang w:val="fr-FR" w:eastAsia="en-IE"/>
          <w14:ligatures w14:val="none"/>
        </w:rPr>
        <w:t>Slieve</w:t>
      </w:r>
      <w:proofErr w:type="spellEnd"/>
      <w:r w:rsidRPr="00BD2C54">
        <w:rPr>
          <w:rFonts w:eastAsia="Times New Roman" w:cs="Open Sans"/>
          <w:color w:val="333333"/>
          <w:kern w:val="0"/>
          <w:sz w:val="24"/>
          <w:szCs w:val="24"/>
          <w:lang w:val="fr-FR" w:eastAsia="en-IE"/>
          <w14:ligatures w14:val="none"/>
        </w:rPr>
        <w:t xml:space="preserve"> </w:t>
      </w:r>
      <w:proofErr w:type="spellStart"/>
      <w:r w:rsidRPr="00BD2C54">
        <w:rPr>
          <w:rFonts w:eastAsia="Times New Roman" w:cs="Open Sans"/>
          <w:color w:val="333333"/>
          <w:kern w:val="0"/>
          <w:sz w:val="24"/>
          <w:szCs w:val="24"/>
          <w:lang w:val="fr-FR" w:eastAsia="en-IE"/>
          <w14:ligatures w14:val="none"/>
        </w:rPr>
        <w:t>Donard</w:t>
      </w:r>
      <w:proofErr w:type="spellEnd"/>
      <w:r w:rsidRPr="00BD2C54">
        <w:rPr>
          <w:rFonts w:eastAsia="Times New Roman" w:cs="Open Sans"/>
          <w:color w:val="333333"/>
          <w:kern w:val="0"/>
          <w:sz w:val="24"/>
          <w:szCs w:val="24"/>
          <w:lang w:val="fr-FR" w:eastAsia="en-IE"/>
          <w14:ligatures w14:val="none"/>
        </w:rPr>
        <w:t xml:space="preserve">. À Downpatrick </w:t>
      </w:r>
      <w:proofErr w:type="spellStart"/>
      <w:r w:rsidRPr="00BD2C54">
        <w:rPr>
          <w:rFonts w:eastAsia="Times New Roman" w:cs="Open Sans"/>
          <w:color w:val="333333"/>
          <w:kern w:val="0"/>
          <w:sz w:val="24"/>
          <w:szCs w:val="24"/>
          <w:lang w:val="fr-FR" w:eastAsia="en-IE"/>
          <w14:ligatures w14:val="none"/>
        </w:rPr>
        <w:t>Cathedral</w:t>
      </w:r>
      <w:proofErr w:type="spellEnd"/>
      <w:r w:rsidRPr="00BD2C54">
        <w:rPr>
          <w:rFonts w:eastAsia="Times New Roman" w:cs="Open Sans"/>
          <w:color w:val="333333"/>
          <w:kern w:val="0"/>
          <w:sz w:val="24"/>
          <w:szCs w:val="24"/>
          <w:lang w:val="fr-FR" w:eastAsia="en-IE"/>
          <w14:ligatures w14:val="none"/>
        </w:rPr>
        <w:t xml:space="preserve">, point d’arrivée du pèlerinage, une pierre marque l’endroit supposé de la sépulture du saint. Un </w:t>
      </w:r>
      <w:proofErr w:type="spellStart"/>
      <w:r w:rsidRPr="00BD2C54">
        <w:rPr>
          <w:rFonts w:eastAsia="Times New Roman" w:cs="Open Sans"/>
          <w:color w:val="333333"/>
          <w:kern w:val="0"/>
          <w:sz w:val="24"/>
          <w:szCs w:val="24"/>
          <w:lang w:val="fr-FR" w:eastAsia="en-IE"/>
          <w14:ligatures w14:val="none"/>
        </w:rPr>
        <w:t>Pilgrim’s</w:t>
      </w:r>
      <w:proofErr w:type="spellEnd"/>
      <w:r w:rsidRPr="00BD2C54">
        <w:rPr>
          <w:rFonts w:eastAsia="Times New Roman" w:cs="Open Sans"/>
          <w:color w:val="333333"/>
          <w:kern w:val="0"/>
          <w:sz w:val="24"/>
          <w:szCs w:val="24"/>
          <w:lang w:val="fr-FR" w:eastAsia="en-IE"/>
          <w14:ligatures w14:val="none"/>
        </w:rPr>
        <w:t xml:space="preserve"> </w:t>
      </w:r>
      <w:proofErr w:type="spellStart"/>
      <w:r w:rsidRPr="00BD2C54">
        <w:rPr>
          <w:rFonts w:eastAsia="Times New Roman" w:cs="Open Sans"/>
          <w:color w:val="333333"/>
          <w:kern w:val="0"/>
          <w:sz w:val="24"/>
          <w:szCs w:val="24"/>
          <w:lang w:val="fr-FR" w:eastAsia="en-IE"/>
          <w14:ligatures w14:val="none"/>
        </w:rPr>
        <w:t>Passport</w:t>
      </w:r>
      <w:proofErr w:type="spellEnd"/>
      <w:r w:rsidRPr="00BD2C54">
        <w:rPr>
          <w:rFonts w:eastAsia="Times New Roman" w:cs="Open Sans"/>
          <w:color w:val="333333"/>
          <w:kern w:val="0"/>
          <w:sz w:val="24"/>
          <w:szCs w:val="24"/>
          <w:lang w:val="fr-FR" w:eastAsia="en-IE"/>
          <w14:ligatures w14:val="none"/>
        </w:rPr>
        <w:t>, disponible dans les offices de tourisme, permet de collecter des tampons tout au long du parcours. Une fois complété, ce passeport donne droit à un Certificat de Pèlerin, remis au Saint Patrick Centre de Downpatrick.</w:t>
      </w:r>
    </w:p>
    <w:p w14:paraId="7DA50BBF" w14:textId="77777777"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val="fr-FR" w:eastAsia="en-IE"/>
          <w14:ligatures w14:val="none"/>
        </w:rPr>
      </w:pPr>
      <w:hyperlink r:id="rId22" w:tgtFrame="_blank" w:history="1">
        <w:r w:rsidRPr="00BD2C54">
          <w:rPr>
            <w:rStyle w:val="Hyperlink"/>
            <w:rFonts w:eastAsia="Times New Roman" w:cs="Open Sans"/>
            <w:kern w:val="0"/>
            <w:sz w:val="24"/>
            <w:szCs w:val="24"/>
            <w:lang w:val="fr-FR" w:eastAsia="en-IE"/>
            <w14:ligatures w14:val="none"/>
          </w:rPr>
          <w:t>Pour plus d'informations, cliquez ici</w:t>
        </w:r>
      </w:hyperlink>
    </w:p>
    <w:p w14:paraId="2C6A2B29" w14:textId="77777777" w:rsidR="00BD2C54" w:rsidRDefault="00BD2C54" w:rsidP="00BD2C54">
      <w:pPr>
        <w:shd w:val="clear" w:color="auto" w:fill="FFFFFF"/>
        <w:spacing w:after="100" w:afterAutospacing="1" w:line="240" w:lineRule="auto"/>
        <w:rPr>
          <w:rFonts w:eastAsia="Times New Roman" w:cs="Open Sans"/>
          <w:b/>
          <w:bCs/>
          <w:color w:val="333333"/>
          <w:kern w:val="0"/>
          <w:sz w:val="24"/>
          <w:szCs w:val="24"/>
          <w:lang w:val="fr-FR" w:eastAsia="en-IE"/>
          <w14:ligatures w14:val="none"/>
        </w:rPr>
      </w:pPr>
    </w:p>
    <w:p w14:paraId="61D8EC92" w14:textId="0B969F4E"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val="fr-FR" w:eastAsia="en-IE"/>
          <w14:ligatures w14:val="none"/>
        </w:rPr>
      </w:pPr>
      <w:r w:rsidRPr="00BD2C54">
        <w:rPr>
          <w:rFonts w:eastAsia="Times New Roman" w:cs="Open Sans"/>
          <w:b/>
          <w:bCs/>
          <w:color w:val="333333"/>
          <w:kern w:val="0"/>
          <w:sz w:val="24"/>
          <w:szCs w:val="24"/>
          <w:lang w:val="fr-FR" w:eastAsia="en-IE"/>
          <w14:ligatures w14:val="none"/>
        </w:rPr>
        <w:lastRenderedPageBreak/>
        <w:t>L'aéroport de Caen-Carpiquet renouvelle sa liaison aérienne vers l'Irlande cet été ! </w:t>
      </w:r>
    </w:p>
    <w:p w14:paraId="59F87AA0" w14:textId="77777777"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val="fr-FR" w:eastAsia="en-IE"/>
          <w14:ligatures w14:val="none"/>
        </w:rPr>
      </w:pPr>
      <w:r w:rsidRPr="00BD2C54">
        <w:rPr>
          <w:rFonts w:eastAsia="Times New Roman" w:cs="Open Sans"/>
          <w:color w:val="333333"/>
          <w:kern w:val="0"/>
          <w:sz w:val="24"/>
          <w:szCs w:val="24"/>
          <w:lang w:val="fr-FR" w:eastAsia="en-IE"/>
          <w14:ligatures w14:val="none"/>
        </w:rPr>
        <w:t xml:space="preserve">Du 28 juin au 20 septembre 2025, la compagnie normande </w:t>
      </w:r>
      <w:proofErr w:type="spellStart"/>
      <w:r w:rsidRPr="00BD2C54">
        <w:rPr>
          <w:rFonts w:eastAsia="Times New Roman" w:cs="Open Sans"/>
          <w:color w:val="333333"/>
          <w:kern w:val="0"/>
          <w:sz w:val="24"/>
          <w:szCs w:val="24"/>
          <w:lang w:val="fr-FR" w:eastAsia="en-IE"/>
          <w14:ligatures w14:val="none"/>
        </w:rPr>
        <w:t>Chalair</w:t>
      </w:r>
      <w:proofErr w:type="spellEnd"/>
      <w:r w:rsidRPr="00BD2C54">
        <w:rPr>
          <w:rFonts w:eastAsia="Times New Roman" w:cs="Open Sans"/>
          <w:color w:val="333333"/>
          <w:kern w:val="0"/>
          <w:sz w:val="24"/>
          <w:szCs w:val="24"/>
          <w:lang w:val="fr-FR" w:eastAsia="en-IE"/>
          <w14:ligatures w14:val="none"/>
        </w:rPr>
        <w:t xml:space="preserve"> Aviation reliera Caen à l'aéroport de </w:t>
      </w:r>
      <w:hyperlink r:id="rId23" w:tgtFrame="_blank" w:history="1">
        <w:r w:rsidRPr="00BD2C54">
          <w:rPr>
            <w:rStyle w:val="Hyperlink"/>
            <w:rFonts w:eastAsia="Times New Roman" w:cs="Open Sans"/>
            <w:kern w:val="0"/>
            <w:sz w:val="24"/>
            <w:szCs w:val="24"/>
            <w:lang w:val="fr-FR" w:eastAsia="en-IE"/>
            <w14:ligatures w14:val="none"/>
          </w:rPr>
          <w:t>Kerry,</w:t>
        </w:r>
      </w:hyperlink>
      <w:r w:rsidRPr="00BD2C54">
        <w:rPr>
          <w:rFonts w:eastAsia="Times New Roman" w:cs="Open Sans"/>
          <w:color w:val="333333"/>
          <w:kern w:val="0"/>
          <w:sz w:val="24"/>
          <w:szCs w:val="24"/>
          <w:lang w:val="fr-FR" w:eastAsia="en-IE"/>
          <w14:ligatures w14:val="none"/>
        </w:rPr>
        <w:t> situé dans le sud-ouest de l'Irlande. Les vols seront opérés chaque samedi et offriront aux voyageurs normands une opportunité d'explorer les paysages irlandais sans escale.</w:t>
      </w:r>
    </w:p>
    <w:p w14:paraId="2C8520F2" w14:textId="77777777" w:rsidR="00BD2C54" w:rsidRPr="00BD2C54" w:rsidRDefault="00BD2C54" w:rsidP="00BD2C54">
      <w:pPr>
        <w:shd w:val="clear" w:color="auto" w:fill="FFFFFF"/>
        <w:spacing w:after="100" w:afterAutospacing="1" w:line="240" w:lineRule="auto"/>
        <w:rPr>
          <w:rFonts w:eastAsia="Times New Roman" w:cs="Open Sans"/>
          <w:color w:val="333333"/>
          <w:kern w:val="0"/>
          <w:sz w:val="24"/>
          <w:szCs w:val="24"/>
          <w:lang w:eastAsia="en-IE"/>
          <w14:ligatures w14:val="none"/>
        </w:rPr>
      </w:pPr>
      <w:hyperlink r:id="rId24" w:history="1">
        <w:r w:rsidRPr="00BD2C54">
          <w:rPr>
            <w:rStyle w:val="Hyperlink"/>
            <w:rFonts w:eastAsia="Times New Roman" w:cs="Open Sans"/>
            <w:kern w:val="0"/>
            <w:sz w:val="24"/>
            <w:szCs w:val="24"/>
            <w:lang w:eastAsia="en-IE"/>
            <w14:ligatures w14:val="none"/>
          </w:rPr>
          <w:t xml:space="preserve">Pour plus </w:t>
        </w:r>
        <w:proofErr w:type="spellStart"/>
        <w:r w:rsidRPr="00BD2C54">
          <w:rPr>
            <w:rStyle w:val="Hyperlink"/>
            <w:rFonts w:eastAsia="Times New Roman" w:cs="Open Sans"/>
            <w:kern w:val="0"/>
            <w:sz w:val="24"/>
            <w:szCs w:val="24"/>
            <w:lang w:eastAsia="en-IE"/>
            <w14:ligatures w14:val="none"/>
          </w:rPr>
          <w:t>d'informations</w:t>
        </w:r>
        <w:proofErr w:type="spellEnd"/>
        <w:r w:rsidRPr="00BD2C54">
          <w:rPr>
            <w:rStyle w:val="Hyperlink"/>
            <w:rFonts w:eastAsia="Times New Roman" w:cs="Open Sans"/>
            <w:kern w:val="0"/>
            <w:sz w:val="24"/>
            <w:szCs w:val="24"/>
            <w:lang w:eastAsia="en-IE"/>
            <w14:ligatures w14:val="none"/>
          </w:rPr>
          <w:t xml:space="preserve">, </w:t>
        </w:r>
        <w:proofErr w:type="spellStart"/>
        <w:r w:rsidRPr="00BD2C54">
          <w:rPr>
            <w:rStyle w:val="Hyperlink"/>
            <w:rFonts w:eastAsia="Times New Roman" w:cs="Open Sans"/>
            <w:kern w:val="0"/>
            <w:sz w:val="24"/>
            <w:szCs w:val="24"/>
            <w:lang w:eastAsia="en-IE"/>
            <w14:ligatures w14:val="none"/>
          </w:rPr>
          <w:t>cliquez</w:t>
        </w:r>
        <w:proofErr w:type="spellEnd"/>
        <w:r w:rsidRPr="00BD2C54">
          <w:rPr>
            <w:rStyle w:val="Hyperlink"/>
            <w:rFonts w:eastAsia="Times New Roman" w:cs="Open Sans"/>
            <w:kern w:val="0"/>
            <w:sz w:val="24"/>
            <w:szCs w:val="24"/>
            <w:lang w:eastAsia="en-IE"/>
            <w14:ligatures w14:val="none"/>
          </w:rPr>
          <w:t xml:space="preserve"> </w:t>
        </w:r>
        <w:proofErr w:type="spellStart"/>
        <w:r w:rsidRPr="00BD2C54">
          <w:rPr>
            <w:rStyle w:val="Hyperlink"/>
            <w:rFonts w:eastAsia="Times New Roman" w:cs="Open Sans"/>
            <w:kern w:val="0"/>
            <w:sz w:val="24"/>
            <w:szCs w:val="24"/>
            <w:lang w:eastAsia="en-IE"/>
            <w14:ligatures w14:val="none"/>
          </w:rPr>
          <w:t>ici</w:t>
        </w:r>
        <w:proofErr w:type="spellEnd"/>
      </w:hyperlink>
    </w:p>
    <w:p w14:paraId="2B7C3308" w14:textId="77777777" w:rsidR="00BD2C54" w:rsidRPr="00BD2C54" w:rsidRDefault="00BD2C54" w:rsidP="00BD2C54">
      <w:pPr>
        <w:shd w:val="clear" w:color="auto" w:fill="FFFFFF"/>
        <w:spacing w:after="100" w:afterAutospacing="1" w:line="240" w:lineRule="auto"/>
        <w:rPr>
          <w:rFonts w:ascii="Open Sans" w:eastAsia="Times New Roman" w:hAnsi="Open Sans" w:cs="Open Sans"/>
          <w:color w:val="333333"/>
          <w:kern w:val="0"/>
          <w:sz w:val="23"/>
          <w:szCs w:val="23"/>
          <w:lang w:eastAsia="en-IE"/>
          <w14:ligatures w14:val="none"/>
        </w:rPr>
      </w:pPr>
    </w:p>
    <w:p w14:paraId="66F835F3" w14:textId="77777777" w:rsidR="00BD2C54" w:rsidRPr="00BD2C54" w:rsidRDefault="00BD2C54" w:rsidP="00BD2C54">
      <w:pPr>
        <w:rPr>
          <w:sz w:val="24"/>
          <w:szCs w:val="24"/>
          <w:lang w:val="fr-FR"/>
        </w:rPr>
      </w:pPr>
    </w:p>
    <w:sectPr w:rsidR="00BD2C54" w:rsidRPr="00BD2C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C54"/>
    <w:rsid w:val="00111457"/>
    <w:rsid w:val="0022331E"/>
    <w:rsid w:val="00415283"/>
    <w:rsid w:val="005912B6"/>
    <w:rsid w:val="006D55C8"/>
    <w:rsid w:val="00BD2C54"/>
    <w:rsid w:val="00DC398A"/>
    <w:rsid w:val="00E83F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2FAE0"/>
  <w15:chartTrackingRefBased/>
  <w15:docId w15:val="{8CF02591-8007-4374-9072-314EBCDB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2C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2C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2C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2C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2C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2C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2C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2C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2C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2C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2C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2C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2C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2C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2C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2C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2C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2C54"/>
    <w:rPr>
      <w:rFonts w:eastAsiaTheme="majorEastAsia" w:cstheme="majorBidi"/>
      <w:color w:val="272727" w:themeColor="text1" w:themeTint="D8"/>
    </w:rPr>
  </w:style>
  <w:style w:type="paragraph" w:styleId="Title">
    <w:name w:val="Title"/>
    <w:basedOn w:val="Normal"/>
    <w:next w:val="Normal"/>
    <w:link w:val="TitleChar"/>
    <w:uiPriority w:val="10"/>
    <w:qFormat/>
    <w:rsid w:val="00BD2C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2C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2C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2C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2C54"/>
    <w:pPr>
      <w:spacing w:before="160"/>
      <w:jc w:val="center"/>
    </w:pPr>
    <w:rPr>
      <w:i/>
      <w:iCs/>
      <w:color w:val="404040" w:themeColor="text1" w:themeTint="BF"/>
    </w:rPr>
  </w:style>
  <w:style w:type="character" w:customStyle="1" w:styleId="QuoteChar">
    <w:name w:val="Quote Char"/>
    <w:basedOn w:val="DefaultParagraphFont"/>
    <w:link w:val="Quote"/>
    <w:uiPriority w:val="29"/>
    <w:rsid w:val="00BD2C54"/>
    <w:rPr>
      <w:i/>
      <w:iCs/>
      <w:color w:val="404040" w:themeColor="text1" w:themeTint="BF"/>
    </w:rPr>
  </w:style>
  <w:style w:type="paragraph" w:styleId="ListParagraph">
    <w:name w:val="List Paragraph"/>
    <w:basedOn w:val="Normal"/>
    <w:uiPriority w:val="34"/>
    <w:qFormat/>
    <w:rsid w:val="00BD2C54"/>
    <w:pPr>
      <w:ind w:left="720"/>
      <w:contextualSpacing/>
    </w:pPr>
  </w:style>
  <w:style w:type="character" w:styleId="IntenseEmphasis">
    <w:name w:val="Intense Emphasis"/>
    <w:basedOn w:val="DefaultParagraphFont"/>
    <w:uiPriority w:val="21"/>
    <w:qFormat/>
    <w:rsid w:val="00BD2C54"/>
    <w:rPr>
      <w:i/>
      <w:iCs/>
      <w:color w:val="0F4761" w:themeColor="accent1" w:themeShade="BF"/>
    </w:rPr>
  </w:style>
  <w:style w:type="paragraph" w:styleId="IntenseQuote">
    <w:name w:val="Intense Quote"/>
    <w:basedOn w:val="Normal"/>
    <w:next w:val="Normal"/>
    <w:link w:val="IntenseQuoteChar"/>
    <w:uiPriority w:val="30"/>
    <w:qFormat/>
    <w:rsid w:val="00BD2C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2C54"/>
    <w:rPr>
      <w:i/>
      <w:iCs/>
      <w:color w:val="0F4761" w:themeColor="accent1" w:themeShade="BF"/>
    </w:rPr>
  </w:style>
  <w:style w:type="character" w:styleId="IntenseReference">
    <w:name w:val="Intense Reference"/>
    <w:basedOn w:val="DefaultParagraphFont"/>
    <w:uiPriority w:val="32"/>
    <w:qFormat/>
    <w:rsid w:val="00BD2C54"/>
    <w:rPr>
      <w:b/>
      <w:bCs/>
      <w:smallCaps/>
      <w:color w:val="0F4761" w:themeColor="accent1" w:themeShade="BF"/>
      <w:spacing w:val="5"/>
    </w:rPr>
  </w:style>
  <w:style w:type="character" w:styleId="Hyperlink">
    <w:name w:val="Hyperlink"/>
    <w:basedOn w:val="DefaultParagraphFont"/>
    <w:uiPriority w:val="99"/>
    <w:unhideWhenUsed/>
    <w:rsid w:val="00BD2C54"/>
    <w:rPr>
      <w:color w:val="467886" w:themeColor="hyperlink"/>
      <w:u w:val="single"/>
    </w:rPr>
  </w:style>
  <w:style w:type="character" w:styleId="UnresolvedMention">
    <w:name w:val="Unresolved Mention"/>
    <w:basedOn w:val="DefaultParagraphFont"/>
    <w:uiPriority w:val="99"/>
    <w:semiHidden/>
    <w:unhideWhenUsed/>
    <w:rsid w:val="00BD2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15236">
      <w:bodyDiv w:val="1"/>
      <w:marLeft w:val="0"/>
      <w:marRight w:val="0"/>
      <w:marTop w:val="0"/>
      <w:marBottom w:val="0"/>
      <w:divBdr>
        <w:top w:val="none" w:sz="0" w:space="0" w:color="auto"/>
        <w:left w:val="none" w:sz="0" w:space="0" w:color="auto"/>
        <w:bottom w:val="none" w:sz="0" w:space="0" w:color="auto"/>
        <w:right w:val="none" w:sz="0" w:space="0" w:color="auto"/>
      </w:divBdr>
    </w:div>
    <w:div w:id="183322234">
      <w:bodyDiv w:val="1"/>
      <w:marLeft w:val="0"/>
      <w:marRight w:val="0"/>
      <w:marTop w:val="0"/>
      <w:marBottom w:val="0"/>
      <w:divBdr>
        <w:top w:val="none" w:sz="0" w:space="0" w:color="auto"/>
        <w:left w:val="none" w:sz="0" w:space="0" w:color="auto"/>
        <w:bottom w:val="none" w:sz="0" w:space="0" w:color="auto"/>
        <w:right w:val="none" w:sz="0" w:space="0" w:color="auto"/>
      </w:divBdr>
    </w:div>
    <w:div w:id="306058436">
      <w:bodyDiv w:val="1"/>
      <w:marLeft w:val="0"/>
      <w:marRight w:val="0"/>
      <w:marTop w:val="0"/>
      <w:marBottom w:val="0"/>
      <w:divBdr>
        <w:top w:val="none" w:sz="0" w:space="0" w:color="auto"/>
        <w:left w:val="none" w:sz="0" w:space="0" w:color="auto"/>
        <w:bottom w:val="none" w:sz="0" w:space="0" w:color="auto"/>
        <w:right w:val="none" w:sz="0" w:space="0" w:color="auto"/>
      </w:divBdr>
    </w:div>
    <w:div w:id="341902991">
      <w:bodyDiv w:val="1"/>
      <w:marLeft w:val="0"/>
      <w:marRight w:val="0"/>
      <w:marTop w:val="0"/>
      <w:marBottom w:val="0"/>
      <w:divBdr>
        <w:top w:val="none" w:sz="0" w:space="0" w:color="auto"/>
        <w:left w:val="none" w:sz="0" w:space="0" w:color="auto"/>
        <w:bottom w:val="none" w:sz="0" w:space="0" w:color="auto"/>
        <w:right w:val="none" w:sz="0" w:space="0" w:color="auto"/>
      </w:divBdr>
    </w:div>
    <w:div w:id="617880039">
      <w:bodyDiv w:val="1"/>
      <w:marLeft w:val="0"/>
      <w:marRight w:val="0"/>
      <w:marTop w:val="0"/>
      <w:marBottom w:val="0"/>
      <w:divBdr>
        <w:top w:val="none" w:sz="0" w:space="0" w:color="auto"/>
        <w:left w:val="none" w:sz="0" w:space="0" w:color="auto"/>
        <w:bottom w:val="none" w:sz="0" w:space="0" w:color="auto"/>
        <w:right w:val="none" w:sz="0" w:space="0" w:color="auto"/>
      </w:divBdr>
    </w:div>
    <w:div w:id="862746401">
      <w:bodyDiv w:val="1"/>
      <w:marLeft w:val="0"/>
      <w:marRight w:val="0"/>
      <w:marTop w:val="0"/>
      <w:marBottom w:val="0"/>
      <w:divBdr>
        <w:top w:val="none" w:sz="0" w:space="0" w:color="auto"/>
        <w:left w:val="none" w:sz="0" w:space="0" w:color="auto"/>
        <w:bottom w:val="none" w:sz="0" w:space="0" w:color="auto"/>
        <w:right w:val="none" w:sz="0" w:space="0" w:color="auto"/>
      </w:divBdr>
    </w:div>
    <w:div w:id="1116364765">
      <w:bodyDiv w:val="1"/>
      <w:marLeft w:val="0"/>
      <w:marRight w:val="0"/>
      <w:marTop w:val="0"/>
      <w:marBottom w:val="0"/>
      <w:divBdr>
        <w:top w:val="none" w:sz="0" w:space="0" w:color="auto"/>
        <w:left w:val="none" w:sz="0" w:space="0" w:color="auto"/>
        <w:bottom w:val="none" w:sz="0" w:space="0" w:color="auto"/>
        <w:right w:val="none" w:sz="0" w:space="0" w:color="auto"/>
      </w:divBdr>
    </w:div>
    <w:div w:id="1160924243">
      <w:bodyDiv w:val="1"/>
      <w:marLeft w:val="0"/>
      <w:marRight w:val="0"/>
      <w:marTop w:val="0"/>
      <w:marBottom w:val="0"/>
      <w:divBdr>
        <w:top w:val="none" w:sz="0" w:space="0" w:color="auto"/>
        <w:left w:val="none" w:sz="0" w:space="0" w:color="auto"/>
        <w:bottom w:val="none" w:sz="0" w:space="0" w:color="auto"/>
        <w:right w:val="none" w:sz="0" w:space="0" w:color="auto"/>
      </w:divBdr>
    </w:div>
    <w:div w:id="1223910266">
      <w:bodyDiv w:val="1"/>
      <w:marLeft w:val="0"/>
      <w:marRight w:val="0"/>
      <w:marTop w:val="0"/>
      <w:marBottom w:val="0"/>
      <w:divBdr>
        <w:top w:val="none" w:sz="0" w:space="0" w:color="auto"/>
        <w:left w:val="none" w:sz="0" w:space="0" w:color="auto"/>
        <w:bottom w:val="none" w:sz="0" w:space="0" w:color="auto"/>
        <w:right w:val="none" w:sz="0" w:space="0" w:color="auto"/>
      </w:divBdr>
    </w:div>
    <w:div w:id="1388408342">
      <w:bodyDiv w:val="1"/>
      <w:marLeft w:val="0"/>
      <w:marRight w:val="0"/>
      <w:marTop w:val="0"/>
      <w:marBottom w:val="0"/>
      <w:divBdr>
        <w:top w:val="none" w:sz="0" w:space="0" w:color="auto"/>
        <w:left w:val="none" w:sz="0" w:space="0" w:color="auto"/>
        <w:bottom w:val="none" w:sz="0" w:space="0" w:color="auto"/>
        <w:right w:val="none" w:sz="0" w:space="0" w:color="auto"/>
      </w:divBdr>
    </w:div>
    <w:div w:id="1395544810">
      <w:bodyDiv w:val="1"/>
      <w:marLeft w:val="0"/>
      <w:marRight w:val="0"/>
      <w:marTop w:val="0"/>
      <w:marBottom w:val="0"/>
      <w:divBdr>
        <w:top w:val="none" w:sz="0" w:space="0" w:color="auto"/>
        <w:left w:val="none" w:sz="0" w:space="0" w:color="auto"/>
        <w:bottom w:val="none" w:sz="0" w:space="0" w:color="auto"/>
        <w:right w:val="none" w:sz="0" w:space="0" w:color="auto"/>
      </w:divBdr>
    </w:div>
    <w:div w:id="1600722653">
      <w:bodyDiv w:val="1"/>
      <w:marLeft w:val="0"/>
      <w:marRight w:val="0"/>
      <w:marTop w:val="0"/>
      <w:marBottom w:val="0"/>
      <w:divBdr>
        <w:top w:val="none" w:sz="0" w:space="0" w:color="auto"/>
        <w:left w:val="none" w:sz="0" w:space="0" w:color="auto"/>
        <w:bottom w:val="none" w:sz="0" w:space="0" w:color="auto"/>
        <w:right w:val="none" w:sz="0" w:space="0" w:color="auto"/>
      </w:divBdr>
    </w:div>
    <w:div w:id="1607426414">
      <w:bodyDiv w:val="1"/>
      <w:marLeft w:val="0"/>
      <w:marRight w:val="0"/>
      <w:marTop w:val="0"/>
      <w:marBottom w:val="0"/>
      <w:divBdr>
        <w:top w:val="none" w:sz="0" w:space="0" w:color="auto"/>
        <w:left w:val="none" w:sz="0" w:space="0" w:color="auto"/>
        <w:bottom w:val="none" w:sz="0" w:space="0" w:color="auto"/>
        <w:right w:val="none" w:sz="0" w:space="0" w:color="auto"/>
      </w:divBdr>
    </w:div>
    <w:div w:id="2000190887">
      <w:bodyDiv w:val="1"/>
      <w:marLeft w:val="0"/>
      <w:marRight w:val="0"/>
      <w:marTop w:val="0"/>
      <w:marBottom w:val="0"/>
      <w:divBdr>
        <w:top w:val="none" w:sz="0" w:space="0" w:color="auto"/>
        <w:left w:val="none" w:sz="0" w:space="0" w:color="auto"/>
        <w:bottom w:val="none" w:sz="0" w:space="0" w:color="auto"/>
        <w:right w:val="none" w:sz="0" w:space="0" w:color="auto"/>
      </w:divBdr>
    </w:div>
    <w:div w:id="206995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hosting.augure.com/Response/cXwXZ/%7B2ab004b7-68c2-4dce-b868-908bcc3a5ce4%7D" TargetMode="External"/><Relationship Id="rId13" Type="http://schemas.openxmlformats.org/officeDocument/2006/relationships/hyperlink" Target="https://services.hosting.augure.com/Response/cXwX8/%7B2ab004b7-68c2-4dce-b868-908bcc3a5ce4%7D" TargetMode="External"/><Relationship Id="rId18" Type="http://schemas.openxmlformats.org/officeDocument/2006/relationships/hyperlink" Target="https://services.hosting.augure.com/Response/cXwYe/%7B2ab004b7-68c2-4dce-b868-908bcc3a5ce4%7D"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services.hosting.augure.com/Response/cXwYg/%7B2ab004b7-68c2-4dce-b868-908bcc3a5ce4%7D" TargetMode="External"/><Relationship Id="rId7" Type="http://schemas.openxmlformats.org/officeDocument/2006/relationships/hyperlink" Target="https://services.hosting.augure.com/Response/cXwXY/%7B2ab004b7-68c2-4dce-b868-908bcc3a5ce4%7D" TargetMode="External"/><Relationship Id="rId12" Type="http://schemas.openxmlformats.org/officeDocument/2006/relationships/hyperlink" Target="https://services.hosting.augure.com/Response/cXwX7/%7B2ab004b7-68c2-4dce-b868-908bcc3a5ce4%7D" TargetMode="External"/><Relationship Id="rId17" Type="http://schemas.openxmlformats.org/officeDocument/2006/relationships/hyperlink" Target="https://services.hosting.augure.com/Response/cXwXY/%7B2ab004b7-68c2-4dce-b868-908bcc3a5ce4%7D"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services.hosting.augure.com/Response/cXwYb/%7B2ab004b7-68c2-4dce-b868-908bcc3a5ce4%7D" TargetMode="External"/><Relationship Id="rId20" Type="http://schemas.openxmlformats.org/officeDocument/2006/relationships/hyperlink" Target="https://services.hosting.augure.com/Response/cXwYf/%7B2ab004b7-68c2-4dce-b868-908bcc3a5ce4%7D" TargetMode="External"/><Relationship Id="rId1" Type="http://schemas.openxmlformats.org/officeDocument/2006/relationships/styles" Target="styles.xml"/><Relationship Id="rId6" Type="http://schemas.openxmlformats.org/officeDocument/2006/relationships/hyperlink" Target="https://services.hosting.augure.com/Response/cXwXX/%7B2ab004b7-68c2-4dce-b868-908bcc3a5ce4%7D" TargetMode="External"/><Relationship Id="rId11" Type="http://schemas.openxmlformats.org/officeDocument/2006/relationships/hyperlink" Target="https://services.hosting.augure.com/Response/cXwX6/%7B2ab004b7-68c2-4dce-b868-908bcc3a5ce4%7D" TargetMode="External"/><Relationship Id="rId24" Type="http://schemas.openxmlformats.org/officeDocument/2006/relationships/hyperlink" Target="https://services.hosting.augure.com/Response/cXwYj/%7B2ab004b7-68c2-4dce-b868-908bcc3a5ce4%7D" TargetMode="External"/><Relationship Id="rId5" Type="http://schemas.openxmlformats.org/officeDocument/2006/relationships/hyperlink" Target="https://services.hosting.augure.com/Response/cXwXW/%7B2ab004b7-68c2-4dce-b868-908bcc3a5ce4%7D" TargetMode="External"/><Relationship Id="rId15" Type="http://schemas.openxmlformats.org/officeDocument/2006/relationships/hyperlink" Target="https://services.hosting.augure.com/Response/cXwYa/%7B2ab004b7-68c2-4dce-b868-908bcc3a5ce4%7D" TargetMode="External"/><Relationship Id="rId23" Type="http://schemas.openxmlformats.org/officeDocument/2006/relationships/hyperlink" Target="https://services.hosting.augure.com/Response/cXwYi/%7B2ab004b7-68c2-4dce-b868-908bcc3a5ce4%7D" TargetMode="External"/><Relationship Id="rId10" Type="http://schemas.openxmlformats.org/officeDocument/2006/relationships/hyperlink" Target="https://services.hosting.augure.com/Response/cXwX4/%7B2ab004b7-68c2-4dce-b868-908bcc3a5ce4%7D" TargetMode="External"/><Relationship Id="rId19" Type="http://schemas.openxmlformats.org/officeDocument/2006/relationships/hyperlink" Target="https://services.hosting.augure.com/Response/cXwYf/%7B2ab004b7-68c2-4dce-b868-908bcc3a5ce4%7D" TargetMode="External"/><Relationship Id="rId4" Type="http://schemas.openxmlformats.org/officeDocument/2006/relationships/hyperlink" Target="https://services.hosting.augure.com/Response/cXwXU/%7B2ab004b7-68c2-4dce-b868-908bcc3a5ce4%7D" TargetMode="External"/><Relationship Id="rId9" Type="http://schemas.openxmlformats.org/officeDocument/2006/relationships/hyperlink" Target="https://services.hosting.augure.com/Response/cXwX1/%7B2ab004b7-68c2-4dce-b868-908bcc3a5ce4%7D" TargetMode="External"/><Relationship Id="rId14" Type="http://schemas.openxmlformats.org/officeDocument/2006/relationships/hyperlink" Target="https://services.hosting.augure.com/Response/cXwX9/%7B2ab004b7-68c2-4dce-b868-908bcc3a5ce4%7D" TargetMode="External"/><Relationship Id="rId22" Type="http://schemas.openxmlformats.org/officeDocument/2006/relationships/hyperlink" Target="https://services.hosting.augure.com/Response/cXwYh/%7B2ab004b7-68c2-4dce-b868-908bcc3a5ce4%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1310</Words>
  <Characters>7473</Characters>
  <Application>Microsoft Office Word</Application>
  <DocSecurity>0</DocSecurity>
  <Lines>62</Lines>
  <Paragraphs>17</Paragraphs>
  <ScaleCrop>false</ScaleCrop>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1</cp:revision>
  <dcterms:created xsi:type="dcterms:W3CDTF">2025-03-03T11:40:00Z</dcterms:created>
  <dcterms:modified xsi:type="dcterms:W3CDTF">2025-03-03T11:49:00Z</dcterms:modified>
</cp:coreProperties>
</file>